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A31AD3" w14:textId="4641F01F" w:rsidR="00EE47FE" w:rsidRPr="006D1279" w:rsidRDefault="00EE47FE" w:rsidP="00EE47FE">
      <w:pPr>
        <w:pStyle w:val="CRCoverPage"/>
        <w:tabs>
          <w:tab w:val="right" w:pos="9639"/>
          <w:tab w:val="right" w:pos="13323"/>
        </w:tabs>
        <w:spacing w:after="0"/>
        <w:rPr>
          <w:rFonts w:eastAsia="宋体" w:cs="Arial"/>
          <w:b/>
          <w:noProof/>
          <w:sz w:val="24"/>
          <w:szCs w:val="24"/>
          <w:lang w:eastAsia="zh-CN"/>
        </w:rPr>
      </w:pPr>
      <w:bookmarkStart w:id="0" w:name="_Toc481653327"/>
      <w:bookmarkStart w:id="1" w:name="_Toc519094990"/>
      <w:bookmarkStart w:id="2" w:name="_Toc481570476"/>
      <w:bookmarkStart w:id="3" w:name="historyclause"/>
      <w:r>
        <w:rPr>
          <w:rFonts w:eastAsia="宋体" w:cs="Arial"/>
          <w:b/>
          <w:noProof/>
          <w:sz w:val="24"/>
          <w:szCs w:val="24"/>
          <w:lang w:eastAsia="zh-CN"/>
        </w:rPr>
        <w:t>3</w:t>
      </w:r>
      <w:r w:rsidRPr="006D1279">
        <w:rPr>
          <w:rFonts w:eastAsia="宋体" w:cs="Arial"/>
          <w:b/>
          <w:noProof/>
          <w:sz w:val="24"/>
          <w:szCs w:val="24"/>
          <w:lang w:eastAsia="zh-CN"/>
        </w:rPr>
        <w:t>GPP TSG-RAN WG4 Meeting #94-e</w:t>
      </w:r>
      <w:r w:rsidRPr="006D1279">
        <w:rPr>
          <w:rFonts w:eastAsia="宋体" w:cs="Arial"/>
          <w:b/>
          <w:noProof/>
          <w:sz w:val="24"/>
          <w:szCs w:val="24"/>
          <w:lang w:eastAsia="zh-CN"/>
        </w:rPr>
        <w:tab/>
      </w:r>
      <w:r w:rsidR="00616C50" w:rsidRPr="00616C50">
        <w:rPr>
          <w:b/>
          <w:i/>
          <w:noProof/>
          <w:sz w:val="28"/>
        </w:rPr>
        <w:t>R4-2000827</w:t>
      </w:r>
    </w:p>
    <w:p w14:paraId="3548DDFB" w14:textId="46B43DE9" w:rsidR="00EE47FE" w:rsidRPr="006D1279" w:rsidRDefault="00616C50" w:rsidP="00EE47FE">
      <w:pPr>
        <w:pStyle w:val="a4"/>
        <w:tabs>
          <w:tab w:val="right" w:pos="9781"/>
          <w:tab w:val="right" w:pos="13323"/>
        </w:tabs>
        <w:outlineLvl w:val="0"/>
        <w:rPr>
          <w:rFonts w:eastAsia="宋体" w:cs="Arial"/>
          <w:sz w:val="24"/>
          <w:szCs w:val="24"/>
          <w:lang w:eastAsia="zh-CN"/>
        </w:rPr>
      </w:pPr>
      <w:r>
        <w:rPr>
          <w:rFonts w:eastAsia="宋体" w:cs="Arial"/>
          <w:sz w:val="24"/>
          <w:szCs w:val="24"/>
          <w:lang w:eastAsia="zh-CN"/>
        </w:rPr>
        <w:t>Online</w:t>
      </w:r>
      <w:r w:rsidR="00EE47FE" w:rsidRPr="006D1279">
        <w:rPr>
          <w:rFonts w:eastAsia="宋体" w:cs="Arial"/>
          <w:sz w:val="24"/>
          <w:szCs w:val="24"/>
          <w:lang w:eastAsia="zh-CN"/>
        </w:rPr>
        <w:t>, 24</w:t>
      </w:r>
      <w:r w:rsidR="00EE47FE" w:rsidRPr="006D1279">
        <w:rPr>
          <w:rFonts w:eastAsia="宋体" w:cs="Arial" w:hint="eastAsia"/>
          <w:sz w:val="24"/>
          <w:szCs w:val="24"/>
          <w:lang w:eastAsia="zh-CN"/>
        </w:rPr>
        <w:t xml:space="preserve"> </w:t>
      </w:r>
      <w:r w:rsidR="00EE47FE" w:rsidRPr="006D1279">
        <w:rPr>
          <w:rFonts w:eastAsia="宋体" w:cs="Arial"/>
          <w:sz w:val="24"/>
          <w:szCs w:val="24"/>
          <w:lang w:eastAsia="zh-CN"/>
        </w:rPr>
        <w:t>Feb. –</w:t>
      </w:r>
      <w:r w:rsidR="00EE47FE" w:rsidRPr="006D1279">
        <w:rPr>
          <w:rFonts w:eastAsia="宋体" w:cs="Arial" w:hint="eastAsia"/>
          <w:sz w:val="24"/>
          <w:szCs w:val="24"/>
          <w:lang w:eastAsia="zh-CN"/>
        </w:rPr>
        <w:t xml:space="preserve"> </w:t>
      </w:r>
      <w:r w:rsidR="00EE47FE" w:rsidRPr="006D1279">
        <w:rPr>
          <w:rFonts w:eastAsia="宋体" w:cs="Arial"/>
          <w:sz w:val="24"/>
          <w:szCs w:val="24"/>
          <w:lang w:eastAsia="zh-CN"/>
        </w:rPr>
        <w:t>6 Mar., 2020</w:t>
      </w:r>
    </w:p>
    <w:p w14:paraId="6FBA5345" w14:textId="77777777" w:rsidR="00077AC8" w:rsidRPr="00EE47FE" w:rsidRDefault="00077AC8" w:rsidP="00077AC8">
      <w:pPr>
        <w:pStyle w:val="CRCoverPage"/>
        <w:outlineLvl w:val="0"/>
        <w:rPr>
          <w:b/>
          <w:noProof/>
          <w:sz w:val="24"/>
        </w:rPr>
      </w:pPr>
    </w:p>
    <w:p w14:paraId="4F52BFA2" w14:textId="117D5364"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r w:rsidR="00077AC8">
        <w:rPr>
          <w:rFonts w:ascii="Arial" w:hAnsi="Arial" w:cs="Arial" w:hint="eastAsia"/>
          <w:sz w:val="22"/>
          <w:szCs w:val="22"/>
        </w:rPr>
        <w:t xml:space="preserve">, </w:t>
      </w:r>
      <w:r w:rsidR="00077AC8" w:rsidRPr="00077AC8">
        <w:rPr>
          <w:rFonts w:ascii="Arial" w:hAnsi="Arial" w:cs="Arial" w:hint="eastAsia"/>
          <w:sz w:val="22"/>
          <w:szCs w:val="22"/>
        </w:rPr>
        <w:t>China Unicom</w:t>
      </w:r>
    </w:p>
    <w:p w14:paraId="348E86B0" w14:textId="1A9B9ABE"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bookmarkStart w:id="4" w:name="OLE_LINK48"/>
      <w:r w:rsidR="00C77DA6">
        <w:rPr>
          <w:rFonts w:ascii="Arial" w:hAnsi="Arial" w:cs="Arial"/>
          <w:sz w:val="22"/>
          <w:szCs w:val="22"/>
        </w:rPr>
        <w:t>UE REFSENS for 50</w:t>
      </w:r>
      <w:r w:rsidR="00E14575" w:rsidRPr="00E14575">
        <w:rPr>
          <w:rFonts w:ascii="Arial" w:hAnsi="Arial" w:cs="Arial"/>
          <w:sz w:val="22"/>
          <w:szCs w:val="22"/>
        </w:rPr>
        <w:t xml:space="preserve"> MHz channel bandwidth</w:t>
      </w:r>
      <w:bookmarkEnd w:id="4"/>
      <w:r w:rsidR="00E14575" w:rsidRPr="00E14575">
        <w:rPr>
          <w:rFonts w:ascii="Arial" w:hAnsi="Arial" w:cs="Arial"/>
          <w:sz w:val="22"/>
          <w:szCs w:val="22"/>
        </w:rPr>
        <w:t xml:space="preserve"> for n1</w:t>
      </w:r>
    </w:p>
    <w:p w14:paraId="5AD1E9CC" w14:textId="29E12708"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EE47FE">
        <w:rPr>
          <w:rFonts w:ascii="Arial" w:hAnsi="Arial" w:cs="Arial" w:hint="eastAsia"/>
          <w:color w:val="000000" w:themeColor="text1"/>
          <w:sz w:val="22"/>
          <w:szCs w:val="22"/>
          <w:lang w:eastAsia="zh-CN"/>
        </w:rPr>
        <w:t>9.2</w:t>
      </w:r>
      <w:r w:rsidR="00EE47FE">
        <w:rPr>
          <w:rFonts w:ascii="Arial" w:hAnsi="Arial" w:cs="Arial"/>
          <w:color w:val="000000" w:themeColor="text1"/>
          <w:sz w:val="22"/>
          <w:szCs w:val="22"/>
          <w:lang w:eastAsia="zh-CN"/>
        </w:rPr>
        <w:t>0.</w:t>
      </w:r>
      <w:r w:rsidR="00077AC8">
        <w:rPr>
          <w:rFonts w:ascii="Arial" w:hAnsi="Arial" w:cs="Arial" w:hint="eastAsia"/>
          <w:color w:val="000000" w:themeColor="text1"/>
          <w:sz w:val="22"/>
          <w:szCs w:val="22"/>
          <w:lang w:eastAsia="zh-CN"/>
        </w:rPr>
        <w:t>1</w:t>
      </w:r>
    </w:p>
    <w:p w14:paraId="42032B79" w14:textId="6A0D80BA"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22A31">
        <w:rPr>
          <w:rFonts w:ascii="Arial" w:hAnsi="Arial" w:cs="Arial"/>
          <w:color w:val="000000" w:themeColor="text1"/>
          <w:sz w:val="22"/>
          <w:szCs w:val="22"/>
        </w:rPr>
        <w:t>Approval</w:t>
      </w:r>
      <w:bookmarkStart w:id="5" w:name="_GoBack"/>
      <w:bookmarkEnd w:id="5"/>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3502AB8C" w14:textId="53D3305E" w:rsidR="002441EE" w:rsidRDefault="002441EE" w:rsidP="0089283A">
      <w:pPr>
        <w:rPr>
          <w:color w:val="000000" w:themeColor="text1"/>
          <w:lang w:eastAsia="zh-CN"/>
        </w:rPr>
      </w:pPr>
      <w:r>
        <w:rPr>
          <w:rFonts w:hint="eastAsia"/>
          <w:color w:val="000000" w:themeColor="text1"/>
          <w:lang w:eastAsia="zh-CN"/>
        </w:rPr>
        <w:t>In last RAN p</w:t>
      </w:r>
      <w:r w:rsidR="00C77DA6">
        <w:rPr>
          <w:color w:val="000000" w:themeColor="text1"/>
          <w:lang w:eastAsia="zh-CN"/>
        </w:rPr>
        <w:t>lenary meeting #86</w:t>
      </w:r>
      <w:r>
        <w:rPr>
          <w:color w:val="000000" w:themeColor="text1"/>
          <w:lang w:eastAsia="zh-CN"/>
        </w:rPr>
        <w:t xml:space="preserve">, </w:t>
      </w:r>
      <w:r w:rsidR="00C77DA6">
        <w:rPr>
          <w:color w:val="000000" w:themeColor="text1"/>
          <w:lang w:eastAsia="zh-CN"/>
        </w:rPr>
        <w:t>new channel bandwidth for NR band n1 was approved to be added into the WID</w:t>
      </w:r>
      <w:r w:rsidR="002626EA">
        <w:rPr>
          <w:color w:val="000000" w:themeColor="text1"/>
          <w:lang w:eastAsia="zh-CN"/>
        </w:rPr>
        <w:t>[1]</w:t>
      </w:r>
      <w:r>
        <w:rPr>
          <w:color w:val="000000" w:themeColor="text1"/>
          <w:lang w:eastAsia="zh-CN"/>
        </w:rPr>
        <w:t>.</w:t>
      </w:r>
      <w:r w:rsidR="002626EA">
        <w:rPr>
          <w:color w:val="000000" w:themeColor="text1"/>
          <w:lang w:eastAsia="zh-CN"/>
        </w:rPr>
        <w:t xml:space="preserve"> </w:t>
      </w:r>
    </w:p>
    <w:p w14:paraId="399A5292" w14:textId="1F035CCF" w:rsidR="00D67C91" w:rsidRDefault="00D67C91" w:rsidP="0089283A">
      <w:pPr>
        <w:rPr>
          <w:color w:val="000000" w:themeColor="text1"/>
          <w:lang w:eastAsia="zh-CN"/>
        </w:rPr>
      </w:pPr>
      <w:bookmarkStart w:id="6" w:name="OLE_LINK15"/>
      <w:r>
        <w:rPr>
          <w:color w:val="000000" w:themeColor="text1"/>
          <w:lang w:eastAsia="zh-CN"/>
        </w:rPr>
        <w:t xml:space="preserve">In this contribution </w:t>
      </w:r>
      <w:r w:rsidR="00A82DD7">
        <w:rPr>
          <w:color w:val="000000" w:themeColor="text1"/>
          <w:lang w:eastAsia="zh-CN"/>
        </w:rPr>
        <w:t xml:space="preserve">we provide </w:t>
      </w:r>
      <w:r w:rsidR="00E45D50">
        <w:rPr>
          <w:color w:val="000000" w:themeColor="text1"/>
          <w:lang w:eastAsia="zh-CN"/>
        </w:rPr>
        <w:t xml:space="preserve">some discussion </w:t>
      </w:r>
      <w:r w:rsidR="00A169F7">
        <w:rPr>
          <w:color w:val="000000" w:themeColor="text1"/>
          <w:lang w:eastAsia="zh-CN"/>
        </w:rPr>
        <w:t xml:space="preserve">and proposal </w:t>
      </w:r>
      <w:r w:rsidR="003175F1">
        <w:rPr>
          <w:color w:val="000000" w:themeColor="text1"/>
          <w:lang w:eastAsia="zh-CN"/>
        </w:rPr>
        <w:t xml:space="preserve">on </w:t>
      </w:r>
      <w:r w:rsidR="00902CF2" w:rsidRPr="00902CF2">
        <w:rPr>
          <w:color w:val="000000" w:themeColor="text1"/>
          <w:lang w:eastAsia="zh-CN"/>
        </w:rPr>
        <w:t xml:space="preserve">UE REFSENS for </w:t>
      </w:r>
      <w:r w:rsidR="000A1A36">
        <w:rPr>
          <w:color w:val="000000" w:themeColor="text1"/>
          <w:lang w:eastAsia="zh-CN"/>
        </w:rPr>
        <w:t>50</w:t>
      </w:r>
      <w:r w:rsidR="00902CF2" w:rsidRPr="00902CF2">
        <w:rPr>
          <w:color w:val="000000" w:themeColor="text1"/>
          <w:lang w:eastAsia="zh-CN"/>
        </w:rPr>
        <w:t xml:space="preserve"> MHz channel bandwidth.</w:t>
      </w:r>
    </w:p>
    <w:bookmarkEnd w:id="6"/>
    <w:p w14:paraId="2CD00373" w14:textId="6C4CB8F4" w:rsidR="007D783A" w:rsidRDefault="007D783A" w:rsidP="00902CF2">
      <w:pPr>
        <w:pStyle w:val="10"/>
        <w:tabs>
          <w:tab w:val="num" w:pos="432"/>
        </w:tabs>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719BB1B2" w14:textId="26A0B27F" w:rsidR="00A23ED9" w:rsidRDefault="003175F1" w:rsidP="003175F1">
      <w:r>
        <w:rPr>
          <w:lang w:eastAsia="zh-CN"/>
        </w:rPr>
        <w:t xml:space="preserve">UE </w:t>
      </w:r>
      <w:r>
        <w:t>r</w:t>
      </w:r>
      <w:r w:rsidRPr="003C33C7">
        <w:t>eference sensitivity</w:t>
      </w:r>
      <w:r>
        <w:t xml:space="preserve"> is a band specific requirement. UE r</w:t>
      </w:r>
      <w:r w:rsidRPr="003C33C7">
        <w:t>eference sensitivity</w:t>
      </w:r>
      <w:r>
        <w:t xml:space="preserve"> </w:t>
      </w:r>
      <w:r w:rsidR="000A1A36">
        <w:t>for 50</w:t>
      </w:r>
      <w:r w:rsidR="00902CF2">
        <w:t xml:space="preserve"> MHz channel bandwidth </w:t>
      </w:r>
      <w:r>
        <w:t>need to be defined</w:t>
      </w:r>
      <w:r w:rsidR="00902CF2">
        <w:t xml:space="preserve"> according to the WID [1]</w:t>
      </w:r>
      <w:r>
        <w:t xml:space="preserve">. </w:t>
      </w:r>
      <w:r w:rsidR="00AD679A">
        <w:t>Th</w:t>
      </w:r>
      <w:r w:rsidR="00D44EB5">
        <w:t xml:space="preserve">e UL to DL frequency gap for n1 is 190 </w:t>
      </w:r>
      <w:r w:rsidR="00AD679A">
        <w:t xml:space="preserve">MHz and </w:t>
      </w:r>
      <w:r w:rsidR="00D44EB5">
        <w:t xml:space="preserve">which might cause a small </w:t>
      </w:r>
      <w:r w:rsidR="00DF3F69">
        <w:t xml:space="preserve">impact to RX due to </w:t>
      </w:r>
      <w:r w:rsidR="00AD679A">
        <w:t>UL tx spectrum regrowth</w:t>
      </w:r>
      <w:r w:rsidR="00133DB3">
        <w:t xml:space="preserve"> for wider channel bandwidth</w:t>
      </w:r>
      <w:r w:rsidR="00AD679A">
        <w:t>.</w:t>
      </w:r>
      <w:r w:rsidR="00750A50">
        <w:t xml:space="preserve"> In LTE CA_1C, RB restriction on uplink configuration is used for 15 MHz + 15 MHz </w:t>
      </w:r>
      <w:r w:rsidR="00772AFE">
        <w:t>and 20 MHz + 20 MHz CA cases</w:t>
      </w:r>
      <w:r w:rsidR="00750A50">
        <w:t xml:space="preserve">. </w:t>
      </w:r>
      <w:r w:rsidR="00133DB3">
        <w:t>129 RB</w:t>
      </w:r>
      <w:r w:rsidR="00772AFE">
        <w:t>/130 RB</w:t>
      </w:r>
      <w:r w:rsidR="00133DB3">
        <w:t xml:space="preserve"> is adopted for LTE CA cases</w:t>
      </w:r>
      <w:r w:rsidR="00A81BB4">
        <w:t>.</w:t>
      </w:r>
      <w:r w:rsidR="00772AFE">
        <w:t xml:space="preserve"> For </w:t>
      </w:r>
      <w:r w:rsidR="006F3D2D">
        <w:t xml:space="preserve">25MHz, </w:t>
      </w:r>
      <w:r w:rsidR="00260B4F">
        <w:t xml:space="preserve">30 MHz and </w:t>
      </w:r>
      <w:r w:rsidR="00772AFE">
        <w:t xml:space="preserve">40 MHz </w:t>
      </w:r>
      <w:r w:rsidR="006F3D2D">
        <w:t xml:space="preserve">NR </w:t>
      </w:r>
      <w:r w:rsidR="00772AFE">
        <w:t xml:space="preserve">channel bandwidth, </w:t>
      </w:r>
      <w:r w:rsidR="00133DB3">
        <w:t xml:space="preserve">RB restriction is </w:t>
      </w:r>
      <w:r w:rsidR="00260B4F">
        <w:t>adopted and 128 RB for 15 KHz SCS is defined for uplink configuration</w:t>
      </w:r>
      <w:r w:rsidR="00133DB3">
        <w:t xml:space="preserve">. </w:t>
      </w:r>
      <w:r w:rsidR="00F73A8B">
        <w:t xml:space="preserve">I.e. to avoid reference sensitivity degradation, the wide band spectrum regrowth is minimized by RB restriction. The </w:t>
      </w:r>
      <w:bookmarkStart w:id="7" w:name="OLE_LINK29"/>
      <w:r w:rsidR="00F73A8B">
        <w:t>Foffset/UL configuration ratio</w:t>
      </w:r>
      <w:bookmarkEnd w:id="7"/>
      <w:r w:rsidR="00F73A8B">
        <w:t xml:space="preserve"> for </w:t>
      </w:r>
      <w:r w:rsidR="00A23ED9">
        <w:t>different channel bandwidths is shown in following table.</w:t>
      </w:r>
    </w:p>
    <w:p w14:paraId="0143E8D0" w14:textId="0877AE09" w:rsidR="001E0205" w:rsidRDefault="001E0205" w:rsidP="001E0205">
      <w:pPr>
        <w:jc w:val="center"/>
      </w:pPr>
      <w:r>
        <w:t>Table 2-1 Foffset/UL configuration ratio</w:t>
      </w:r>
    </w:p>
    <w:tbl>
      <w:tblPr>
        <w:tblW w:w="2860" w:type="dxa"/>
        <w:jc w:val="center"/>
        <w:tblLook w:val="04A0" w:firstRow="1" w:lastRow="0" w:firstColumn="1" w:lastColumn="0" w:noHBand="0" w:noVBand="1"/>
      </w:tblPr>
      <w:tblGrid>
        <w:gridCol w:w="945"/>
        <w:gridCol w:w="1291"/>
        <w:gridCol w:w="624"/>
      </w:tblGrid>
      <w:tr w:rsidR="001E0205" w:rsidRPr="001E0205" w14:paraId="567B4BF9" w14:textId="77777777" w:rsidTr="001E0205">
        <w:trPr>
          <w:trHeight w:val="315"/>
          <w:jc w:val="center"/>
        </w:trPr>
        <w:tc>
          <w:tcPr>
            <w:tcW w:w="2860"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753B93" w14:textId="77777777" w:rsidR="001E0205" w:rsidRPr="001E0205" w:rsidRDefault="001E0205" w:rsidP="001E0205">
            <w:pPr>
              <w:spacing w:after="0"/>
              <w:jc w:val="center"/>
              <w:rPr>
                <w:rFonts w:ascii="Calibri" w:eastAsia="宋体" w:hAnsi="Calibri" w:cs="Calibri"/>
                <w:color w:val="000000"/>
                <w:sz w:val="22"/>
                <w:szCs w:val="22"/>
                <w:lang w:val="en-US" w:eastAsia="zh-CN"/>
              </w:rPr>
            </w:pPr>
            <w:r w:rsidRPr="001E0205">
              <w:rPr>
                <w:rFonts w:ascii="Calibri" w:eastAsia="宋体" w:hAnsi="Calibri" w:cs="Calibri"/>
                <w:color w:val="000000"/>
                <w:sz w:val="22"/>
                <w:szCs w:val="22"/>
                <w:lang w:val="en-US" w:eastAsia="zh-CN"/>
              </w:rPr>
              <w:t xml:space="preserve">Foffset/UL transmission BW </w:t>
            </w:r>
          </w:p>
        </w:tc>
      </w:tr>
      <w:tr w:rsidR="001E0205" w:rsidRPr="001E0205" w14:paraId="49BDFD88" w14:textId="77777777" w:rsidTr="001E0205">
        <w:trPr>
          <w:trHeight w:val="315"/>
          <w:jc w:val="center"/>
        </w:trPr>
        <w:tc>
          <w:tcPr>
            <w:tcW w:w="945" w:type="dxa"/>
            <w:tcBorders>
              <w:top w:val="nil"/>
              <w:left w:val="single" w:sz="8" w:space="0" w:color="auto"/>
              <w:bottom w:val="single" w:sz="8" w:space="0" w:color="auto"/>
              <w:right w:val="single" w:sz="8" w:space="0" w:color="auto"/>
            </w:tcBorders>
            <w:shd w:val="clear" w:color="auto" w:fill="auto"/>
            <w:noWrap/>
            <w:vAlign w:val="center"/>
            <w:hideMark/>
          </w:tcPr>
          <w:p w14:paraId="531E6A92" w14:textId="77777777" w:rsidR="001E0205" w:rsidRPr="001E0205" w:rsidRDefault="001E0205" w:rsidP="001E0205">
            <w:pPr>
              <w:spacing w:after="0"/>
              <w:jc w:val="center"/>
              <w:rPr>
                <w:rFonts w:ascii="Calibri" w:eastAsia="宋体" w:hAnsi="Calibri" w:cs="Calibri"/>
                <w:color w:val="000000"/>
                <w:sz w:val="22"/>
                <w:szCs w:val="22"/>
                <w:lang w:val="en-US" w:eastAsia="zh-CN"/>
              </w:rPr>
            </w:pPr>
            <w:r w:rsidRPr="001E0205">
              <w:rPr>
                <w:rFonts w:ascii="Calibri" w:eastAsia="宋体" w:hAnsi="Calibri" w:cs="Calibri"/>
                <w:color w:val="000000"/>
                <w:sz w:val="22"/>
                <w:szCs w:val="22"/>
                <w:lang w:val="en-US" w:eastAsia="zh-CN"/>
              </w:rPr>
              <w:t>BW</w:t>
            </w:r>
          </w:p>
        </w:tc>
        <w:tc>
          <w:tcPr>
            <w:tcW w:w="1291" w:type="dxa"/>
            <w:tcBorders>
              <w:top w:val="nil"/>
              <w:left w:val="nil"/>
              <w:bottom w:val="single" w:sz="8" w:space="0" w:color="auto"/>
              <w:right w:val="single" w:sz="8" w:space="0" w:color="auto"/>
            </w:tcBorders>
            <w:shd w:val="clear" w:color="auto" w:fill="auto"/>
            <w:noWrap/>
            <w:vAlign w:val="center"/>
            <w:hideMark/>
          </w:tcPr>
          <w:p w14:paraId="50EB3815" w14:textId="77777777" w:rsidR="001E0205" w:rsidRPr="001E0205" w:rsidRDefault="001E0205" w:rsidP="001E0205">
            <w:pPr>
              <w:spacing w:after="0"/>
              <w:jc w:val="center"/>
              <w:rPr>
                <w:rFonts w:ascii="Calibri" w:eastAsia="宋体" w:hAnsi="Calibri" w:cs="Calibri"/>
                <w:color w:val="000000"/>
                <w:sz w:val="22"/>
                <w:szCs w:val="22"/>
                <w:lang w:val="en-US" w:eastAsia="zh-CN"/>
              </w:rPr>
            </w:pPr>
            <w:r w:rsidRPr="001E0205">
              <w:rPr>
                <w:rFonts w:ascii="Calibri" w:eastAsia="宋体" w:hAnsi="Calibri" w:cs="Calibri"/>
                <w:color w:val="000000"/>
                <w:sz w:val="22"/>
                <w:szCs w:val="22"/>
                <w:lang w:val="en-US" w:eastAsia="zh-CN"/>
              </w:rPr>
              <w:t>UL config</w:t>
            </w:r>
          </w:p>
        </w:tc>
        <w:tc>
          <w:tcPr>
            <w:tcW w:w="624" w:type="dxa"/>
            <w:tcBorders>
              <w:top w:val="nil"/>
              <w:left w:val="nil"/>
              <w:bottom w:val="single" w:sz="8" w:space="0" w:color="auto"/>
              <w:right w:val="single" w:sz="8" w:space="0" w:color="auto"/>
            </w:tcBorders>
            <w:shd w:val="clear" w:color="auto" w:fill="auto"/>
            <w:noWrap/>
            <w:vAlign w:val="bottom"/>
            <w:hideMark/>
          </w:tcPr>
          <w:p w14:paraId="6AD35DAF" w14:textId="77777777" w:rsidR="001E0205" w:rsidRPr="001E0205" w:rsidRDefault="001E0205" w:rsidP="001E0205">
            <w:pPr>
              <w:spacing w:after="0"/>
              <w:rPr>
                <w:rFonts w:ascii="Calibri" w:eastAsia="宋体" w:hAnsi="Calibri" w:cs="Calibri"/>
                <w:sz w:val="22"/>
                <w:szCs w:val="22"/>
                <w:lang w:val="en-US" w:eastAsia="zh-CN"/>
              </w:rPr>
            </w:pPr>
            <w:r w:rsidRPr="001E0205">
              <w:rPr>
                <w:rFonts w:ascii="Calibri" w:eastAsia="宋体" w:hAnsi="Calibri" w:cs="Calibri"/>
                <w:sz w:val="22"/>
                <w:szCs w:val="22"/>
                <w:lang w:val="en-US" w:eastAsia="zh-CN"/>
              </w:rPr>
              <w:t xml:space="preserve">　</w:t>
            </w:r>
          </w:p>
        </w:tc>
      </w:tr>
      <w:tr w:rsidR="001E0205" w:rsidRPr="001E0205" w14:paraId="5F441089" w14:textId="77777777" w:rsidTr="001E0205">
        <w:trPr>
          <w:trHeight w:val="315"/>
          <w:jc w:val="center"/>
        </w:trPr>
        <w:tc>
          <w:tcPr>
            <w:tcW w:w="945" w:type="dxa"/>
            <w:tcBorders>
              <w:top w:val="nil"/>
              <w:left w:val="single" w:sz="8" w:space="0" w:color="auto"/>
              <w:bottom w:val="single" w:sz="8" w:space="0" w:color="auto"/>
              <w:right w:val="single" w:sz="8" w:space="0" w:color="auto"/>
            </w:tcBorders>
            <w:shd w:val="clear" w:color="auto" w:fill="auto"/>
            <w:noWrap/>
            <w:vAlign w:val="center"/>
            <w:hideMark/>
          </w:tcPr>
          <w:p w14:paraId="18B42718" w14:textId="77777777" w:rsidR="001E0205" w:rsidRPr="001E0205" w:rsidRDefault="001E0205" w:rsidP="001E0205">
            <w:pPr>
              <w:spacing w:after="0"/>
              <w:jc w:val="center"/>
              <w:rPr>
                <w:rFonts w:ascii="Calibri" w:eastAsia="宋体" w:hAnsi="Calibri" w:cs="Calibri"/>
                <w:color w:val="000000"/>
                <w:sz w:val="22"/>
                <w:szCs w:val="22"/>
                <w:lang w:val="en-US" w:eastAsia="zh-CN"/>
              </w:rPr>
            </w:pPr>
            <w:r w:rsidRPr="001E0205">
              <w:rPr>
                <w:rFonts w:ascii="Calibri" w:eastAsia="宋体" w:hAnsi="Calibri" w:cs="Calibri"/>
                <w:color w:val="000000"/>
                <w:sz w:val="22"/>
                <w:szCs w:val="22"/>
                <w:lang w:val="en-US" w:eastAsia="zh-CN"/>
              </w:rPr>
              <w:t>20</w:t>
            </w:r>
          </w:p>
        </w:tc>
        <w:tc>
          <w:tcPr>
            <w:tcW w:w="1291" w:type="dxa"/>
            <w:tcBorders>
              <w:top w:val="nil"/>
              <w:left w:val="nil"/>
              <w:bottom w:val="single" w:sz="8" w:space="0" w:color="auto"/>
              <w:right w:val="single" w:sz="8" w:space="0" w:color="auto"/>
            </w:tcBorders>
            <w:shd w:val="clear" w:color="auto" w:fill="auto"/>
            <w:noWrap/>
            <w:vAlign w:val="center"/>
            <w:hideMark/>
          </w:tcPr>
          <w:p w14:paraId="524C91A5" w14:textId="77777777" w:rsidR="001E0205" w:rsidRPr="001E0205" w:rsidRDefault="001E0205" w:rsidP="001E0205">
            <w:pPr>
              <w:spacing w:after="0"/>
              <w:jc w:val="center"/>
              <w:rPr>
                <w:rFonts w:ascii="Calibri" w:eastAsia="宋体" w:hAnsi="Calibri" w:cs="Calibri"/>
                <w:color w:val="000000"/>
                <w:sz w:val="22"/>
                <w:szCs w:val="22"/>
                <w:lang w:val="en-US" w:eastAsia="zh-CN"/>
              </w:rPr>
            </w:pPr>
            <w:r w:rsidRPr="001E0205">
              <w:rPr>
                <w:rFonts w:ascii="Calibri" w:eastAsia="宋体" w:hAnsi="Calibri" w:cs="Calibri"/>
                <w:color w:val="000000"/>
                <w:sz w:val="22"/>
                <w:szCs w:val="22"/>
                <w:lang w:val="en-US" w:eastAsia="zh-CN"/>
              </w:rPr>
              <w:t>100</w:t>
            </w:r>
          </w:p>
        </w:tc>
        <w:tc>
          <w:tcPr>
            <w:tcW w:w="624" w:type="dxa"/>
            <w:tcBorders>
              <w:top w:val="nil"/>
              <w:left w:val="nil"/>
              <w:bottom w:val="single" w:sz="8" w:space="0" w:color="auto"/>
              <w:right w:val="single" w:sz="8" w:space="0" w:color="auto"/>
            </w:tcBorders>
            <w:shd w:val="clear" w:color="auto" w:fill="auto"/>
            <w:noWrap/>
            <w:vAlign w:val="bottom"/>
            <w:hideMark/>
          </w:tcPr>
          <w:p w14:paraId="5E7C3D2F" w14:textId="77777777" w:rsidR="001E0205" w:rsidRPr="001E0205" w:rsidRDefault="001E0205" w:rsidP="001E0205">
            <w:pPr>
              <w:spacing w:after="0"/>
              <w:jc w:val="right"/>
              <w:rPr>
                <w:rFonts w:ascii="Calibri" w:eastAsia="宋体" w:hAnsi="Calibri" w:cs="Calibri"/>
                <w:sz w:val="22"/>
                <w:szCs w:val="22"/>
                <w:lang w:val="en-US" w:eastAsia="zh-CN"/>
              </w:rPr>
            </w:pPr>
            <w:r w:rsidRPr="001E0205">
              <w:rPr>
                <w:rFonts w:ascii="Calibri" w:eastAsia="宋体" w:hAnsi="Calibri" w:cs="Calibri"/>
                <w:sz w:val="22"/>
                <w:szCs w:val="22"/>
                <w:lang w:val="en-US" w:eastAsia="zh-CN"/>
              </w:rPr>
              <w:t>10.5</w:t>
            </w:r>
          </w:p>
        </w:tc>
      </w:tr>
      <w:tr w:rsidR="001E0205" w:rsidRPr="001E0205" w14:paraId="52BA42A7" w14:textId="77777777" w:rsidTr="001E0205">
        <w:trPr>
          <w:trHeight w:val="315"/>
          <w:jc w:val="center"/>
        </w:trPr>
        <w:tc>
          <w:tcPr>
            <w:tcW w:w="945" w:type="dxa"/>
            <w:tcBorders>
              <w:top w:val="nil"/>
              <w:left w:val="single" w:sz="8" w:space="0" w:color="auto"/>
              <w:bottom w:val="single" w:sz="8" w:space="0" w:color="auto"/>
              <w:right w:val="single" w:sz="8" w:space="0" w:color="auto"/>
            </w:tcBorders>
            <w:shd w:val="clear" w:color="auto" w:fill="auto"/>
            <w:noWrap/>
            <w:vAlign w:val="center"/>
            <w:hideMark/>
          </w:tcPr>
          <w:p w14:paraId="513B3727" w14:textId="77777777" w:rsidR="001E0205" w:rsidRPr="001E0205" w:rsidRDefault="001E0205" w:rsidP="001E0205">
            <w:pPr>
              <w:spacing w:after="0"/>
              <w:jc w:val="center"/>
              <w:rPr>
                <w:rFonts w:ascii="Calibri" w:eastAsia="宋体" w:hAnsi="Calibri" w:cs="Calibri"/>
                <w:color w:val="000000"/>
                <w:sz w:val="22"/>
                <w:szCs w:val="22"/>
                <w:lang w:val="en-US" w:eastAsia="zh-CN"/>
              </w:rPr>
            </w:pPr>
            <w:r w:rsidRPr="001E0205">
              <w:rPr>
                <w:rFonts w:ascii="Calibri" w:eastAsia="宋体" w:hAnsi="Calibri" w:cs="Calibri"/>
                <w:color w:val="000000"/>
                <w:sz w:val="22"/>
                <w:szCs w:val="22"/>
                <w:lang w:val="en-US" w:eastAsia="zh-CN"/>
              </w:rPr>
              <w:t>25</w:t>
            </w:r>
          </w:p>
        </w:tc>
        <w:tc>
          <w:tcPr>
            <w:tcW w:w="1291" w:type="dxa"/>
            <w:tcBorders>
              <w:top w:val="nil"/>
              <w:left w:val="nil"/>
              <w:bottom w:val="single" w:sz="8" w:space="0" w:color="auto"/>
              <w:right w:val="single" w:sz="8" w:space="0" w:color="auto"/>
            </w:tcBorders>
            <w:shd w:val="clear" w:color="auto" w:fill="auto"/>
            <w:noWrap/>
            <w:vAlign w:val="center"/>
            <w:hideMark/>
          </w:tcPr>
          <w:p w14:paraId="67BFB5C6" w14:textId="77777777" w:rsidR="001E0205" w:rsidRPr="001E0205" w:rsidRDefault="001E0205" w:rsidP="001E0205">
            <w:pPr>
              <w:spacing w:after="0"/>
              <w:jc w:val="center"/>
              <w:rPr>
                <w:rFonts w:ascii="Calibri" w:eastAsia="宋体" w:hAnsi="Calibri" w:cs="Calibri"/>
                <w:color w:val="000000"/>
                <w:sz w:val="22"/>
                <w:szCs w:val="22"/>
                <w:lang w:val="en-US" w:eastAsia="zh-CN"/>
              </w:rPr>
            </w:pPr>
            <w:r w:rsidRPr="001E0205">
              <w:rPr>
                <w:rFonts w:ascii="Calibri" w:eastAsia="宋体" w:hAnsi="Calibri" w:cs="Calibri"/>
                <w:color w:val="000000"/>
                <w:sz w:val="22"/>
                <w:szCs w:val="22"/>
                <w:lang w:val="en-US" w:eastAsia="zh-CN"/>
              </w:rPr>
              <w:t>128</w:t>
            </w:r>
          </w:p>
        </w:tc>
        <w:tc>
          <w:tcPr>
            <w:tcW w:w="624" w:type="dxa"/>
            <w:tcBorders>
              <w:top w:val="nil"/>
              <w:left w:val="nil"/>
              <w:bottom w:val="single" w:sz="8" w:space="0" w:color="auto"/>
              <w:right w:val="single" w:sz="8" w:space="0" w:color="auto"/>
            </w:tcBorders>
            <w:shd w:val="clear" w:color="auto" w:fill="auto"/>
            <w:noWrap/>
            <w:vAlign w:val="bottom"/>
            <w:hideMark/>
          </w:tcPr>
          <w:p w14:paraId="40AD4844" w14:textId="77777777" w:rsidR="001E0205" w:rsidRPr="001E0205" w:rsidRDefault="001E0205" w:rsidP="001E0205">
            <w:pPr>
              <w:spacing w:after="0"/>
              <w:jc w:val="right"/>
              <w:rPr>
                <w:rFonts w:ascii="Calibri" w:eastAsia="宋体" w:hAnsi="Calibri" w:cs="Calibri"/>
                <w:sz w:val="22"/>
                <w:szCs w:val="22"/>
                <w:lang w:val="en-US" w:eastAsia="zh-CN"/>
              </w:rPr>
            </w:pPr>
            <w:r w:rsidRPr="001E0205">
              <w:rPr>
                <w:rFonts w:ascii="Calibri" w:eastAsia="宋体" w:hAnsi="Calibri" w:cs="Calibri"/>
                <w:sz w:val="22"/>
                <w:szCs w:val="22"/>
                <w:lang w:val="en-US" w:eastAsia="zh-CN"/>
              </w:rPr>
              <w:t>8.2</w:t>
            </w:r>
          </w:p>
        </w:tc>
      </w:tr>
      <w:tr w:rsidR="001E0205" w:rsidRPr="001E0205" w14:paraId="44A25F83" w14:textId="77777777" w:rsidTr="001E0205">
        <w:trPr>
          <w:trHeight w:val="315"/>
          <w:jc w:val="center"/>
        </w:trPr>
        <w:tc>
          <w:tcPr>
            <w:tcW w:w="945" w:type="dxa"/>
            <w:tcBorders>
              <w:top w:val="nil"/>
              <w:left w:val="single" w:sz="8" w:space="0" w:color="auto"/>
              <w:bottom w:val="single" w:sz="8" w:space="0" w:color="auto"/>
              <w:right w:val="single" w:sz="8" w:space="0" w:color="auto"/>
            </w:tcBorders>
            <w:shd w:val="clear" w:color="auto" w:fill="auto"/>
            <w:noWrap/>
            <w:vAlign w:val="center"/>
            <w:hideMark/>
          </w:tcPr>
          <w:p w14:paraId="4E9BD45D" w14:textId="77777777" w:rsidR="001E0205" w:rsidRPr="001E0205" w:rsidRDefault="001E0205" w:rsidP="001E0205">
            <w:pPr>
              <w:spacing w:after="0"/>
              <w:jc w:val="center"/>
              <w:rPr>
                <w:rFonts w:ascii="Calibri" w:eastAsia="宋体" w:hAnsi="Calibri" w:cs="Calibri"/>
                <w:color w:val="000000"/>
                <w:sz w:val="22"/>
                <w:szCs w:val="22"/>
                <w:lang w:val="en-US" w:eastAsia="zh-CN"/>
              </w:rPr>
            </w:pPr>
            <w:r w:rsidRPr="001E0205">
              <w:rPr>
                <w:rFonts w:ascii="Calibri" w:eastAsia="宋体" w:hAnsi="Calibri" w:cs="Calibri"/>
                <w:color w:val="000000"/>
                <w:sz w:val="22"/>
                <w:szCs w:val="22"/>
                <w:lang w:val="en-US" w:eastAsia="zh-CN"/>
              </w:rPr>
              <w:t>30</w:t>
            </w:r>
          </w:p>
        </w:tc>
        <w:tc>
          <w:tcPr>
            <w:tcW w:w="1291" w:type="dxa"/>
            <w:tcBorders>
              <w:top w:val="nil"/>
              <w:left w:val="nil"/>
              <w:bottom w:val="single" w:sz="8" w:space="0" w:color="auto"/>
              <w:right w:val="single" w:sz="8" w:space="0" w:color="auto"/>
            </w:tcBorders>
            <w:shd w:val="clear" w:color="auto" w:fill="auto"/>
            <w:noWrap/>
            <w:vAlign w:val="center"/>
            <w:hideMark/>
          </w:tcPr>
          <w:p w14:paraId="4B2EC981" w14:textId="77777777" w:rsidR="001E0205" w:rsidRPr="001E0205" w:rsidRDefault="001E0205" w:rsidP="001E0205">
            <w:pPr>
              <w:spacing w:after="0"/>
              <w:jc w:val="center"/>
              <w:rPr>
                <w:rFonts w:ascii="Calibri" w:eastAsia="宋体" w:hAnsi="Calibri" w:cs="Calibri"/>
                <w:color w:val="000000"/>
                <w:sz w:val="22"/>
                <w:szCs w:val="22"/>
                <w:lang w:val="en-US" w:eastAsia="zh-CN"/>
              </w:rPr>
            </w:pPr>
            <w:r w:rsidRPr="001E0205">
              <w:rPr>
                <w:rFonts w:ascii="Calibri" w:eastAsia="宋体" w:hAnsi="Calibri" w:cs="Calibri"/>
                <w:color w:val="000000"/>
                <w:sz w:val="22"/>
                <w:szCs w:val="22"/>
                <w:lang w:val="en-US" w:eastAsia="zh-CN"/>
              </w:rPr>
              <w:t>128</w:t>
            </w:r>
          </w:p>
        </w:tc>
        <w:tc>
          <w:tcPr>
            <w:tcW w:w="624" w:type="dxa"/>
            <w:tcBorders>
              <w:top w:val="nil"/>
              <w:left w:val="nil"/>
              <w:bottom w:val="single" w:sz="8" w:space="0" w:color="auto"/>
              <w:right w:val="single" w:sz="8" w:space="0" w:color="auto"/>
            </w:tcBorders>
            <w:shd w:val="clear" w:color="auto" w:fill="auto"/>
            <w:noWrap/>
            <w:vAlign w:val="bottom"/>
            <w:hideMark/>
          </w:tcPr>
          <w:p w14:paraId="5CF52BE9" w14:textId="77777777" w:rsidR="001E0205" w:rsidRPr="001E0205" w:rsidRDefault="001E0205" w:rsidP="001E0205">
            <w:pPr>
              <w:spacing w:after="0"/>
              <w:jc w:val="right"/>
              <w:rPr>
                <w:rFonts w:ascii="Calibri" w:eastAsia="宋体" w:hAnsi="Calibri" w:cs="Calibri"/>
                <w:sz w:val="22"/>
                <w:szCs w:val="22"/>
                <w:lang w:val="en-US" w:eastAsia="zh-CN"/>
              </w:rPr>
            </w:pPr>
            <w:r w:rsidRPr="001E0205">
              <w:rPr>
                <w:rFonts w:ascii="Calibri" w:eastAsia="宋体" w:hAnsi="Calibri" w:cs="Calibri"/>
                <w:sz w:val="22"/>
                <w:szCs w:val="22"/>
                <w:lang w:val="en-US" w:eastAsia="zh-CN"/>
              </w:rPr>
              <w:t>8.1</w:t>
            </w:r>
          </w:p>
        </w:tc>
      </w:tr>
      <w:tr w:rsidR="001E0205" w:rsidRPr="001E0205" w14:paraId="6D21D473" w14:textId="77777777" w:rsidTr="001E0205">
        <w:trPr>
          <w:trHeight w:val="315"/>
          <w:jc w:val="center"/>
        </w:trPr>
        <w:tc>
          <w:tcPr>
            <w:tcW w:w="945" w:type="dxa"/>
            <w:tcBorders>
              <w:top w:val="nil"/>
              <w:left w:val="single" w:sz="8" w:space="0" w:color="auto"/>
              <w:bottom w:val="single" w:sz="8" w:space="0" w:color="auto"/>
              <w:right w:val="single" w:sz="8" w:space="0" w:color="auto"/>
            </w:tcBorders>
            <w:shd w:val="clear" w:color="auto" w:fill="auto"/>
            <w:noWrap/>
            <w:vAlign w:val="center"/>
            <w:hideMark/>
          </w:tcPr>
          <w:p w14:paraId="24370493" w14:textId="77777777" w:rsidR="001E0205" w:rsidRPr="001E0205" w:rsidRDefault="001E0205" w:rsidP="001E0205">
            <w:pPr>
              <w:spacing w:after="0"/>
              <w:jc w:val="center"/>
              <w:rPr>
                <w:rFonts w:ascii="Calibri" w:eastAsia="宋体" w:hAnsi="Calibri" w:cs="Calibri"/>
                <w:color w:val="000000"/>
                <w:sz w:val="22"/>
                <w:szCs w:val="22"/>
                <w:lang w:val="en-US" w:eastAsia="zh-CN"/>
              </w:rPr>
            </w:pPr>
            <w:r w:rsidRPr="001E0205">
              <w:rPr>
                <w:rFonts w:ascii="Calibri" w:eastAsia="宋体" w:hAnsi="Calibri" w:cs="Calibri"/>
                <w:color w:val="000000"/>
                <w:sz w:val="22"/>
                <w:szCs w:val="22"/>
                <w:lang w:val="en-US" w:eastAsia="zh-CN"/>
              </w:rPr>
              <w:t>40</w:t>
            </w:r>
          </w:p>
        </w:tc>
        <w:tc>
          <w:tcPr>
            <w:tcW w:w="1291" w:type="dxa"/>
            <w:tcBorders>
              <w:top w:val="nil"/>
              <w:left w:val="nil"/>
              <w:bottom w:val="single" w:sz="8" w:space="0" w:color="auto"/>
              <w:right w:val="single" w:sz="8" w:space="0" w:color="auto"/>
            </w:tcBorders>
            <w:shd w:val="clear" w:color="auto" w:fill="auto"/>
            <w:noWrap/>
            <w:vAlign w:val="center"/>
            <w:hideMark/>
          </w:tcPr>
          <w:p w14:paraId="6DB74907" w14:textId="77777777" w:rsidR="001E0205" w:rsidRPr="001E0205" w:rsidRDefault="001E0205" w:rsidP="001E0205">
            <w:pPr>
              <w:spacing w:after="0"/>
              <w:jc w:val="center"/>
              <w:rPr>
                <w:rFonts w:ascii="Calibri" w:eastAsia="宋体" w:hAnsi="Calibri" w:cs="Calibri"/>
                <w:color w:val="000000"/>
                <w:sz w:val="22"/>
                <w:szCs w:val="22"/>
                <w:lang w:val="en-US" w:eastAsia="zh-CN"/>
              </w:rPr>
            </w:pPr>
            <w:r w:rsidRPr="001E0205">
              <w:rPr>
                <w:rFonts w:ascii="Calibri" w:eastAsia="宋体" w:hAnsi="Calibri" w:cs="Calibri"/>
                <w:color w:val="000000"/>
                <w:sz w:val="22"/>
                <w:szCs w:val="22"/>
                <w:lang w:val="en-US" w:eastAsia="zh-CN"/>
              </w:rPr>
              <w:t>128</w:t>
            </w:r>
          </w:p>
        </w:tc>
        <w:tc>
          <w:tcPr>
            <w:tcW w:w="624" w:type="dxa"/>
            <w:tcBorders>
              <w:top w:val="nil"/>
              <w:left w:val="nil"/>
              <w:bottom w:val="single" w:sz="8" w:space="0" w:color="auto"/>
              <w:right w:val="single" w:sz="8" w:space="0" w:color="auto"/>
            </w:tcBorders>
            <w:shd w:val="clear" w:color="auto" w:fill="auto"/>
            <w:noWrap/>
            <w:vAlign w:val="bottom"/>
            <w:hideMark/>
          </w:tcPr>
          <w:p w14:paraId="2B797247" w14:textId="77777777" w:rsidR="001E0205" w:rsidRPr="001E0205" w:rsidRDefault="001E0205" w:rsidP="001E0205">
            <w:pPr>
              <w:spacing w:after="0"/>
              <w:jc w:val="right"/>
              <w:rPr>
                <w:rFonts w:ascii="Calibri" w:eastAsia="宋体" w:hAnsi="Calibri" w:cs="Calibri"/>
                <w:sz w:val="22"/>
                <w:szCs w:val="22"/>
                <w:lang w:val="en-US" w:eastAsia="zh-CN"/>
              </w:rPr>
            </w:pPr>
            <w:r w:rsidRPr="001E0205">
              <w:rPr>
                <w:rFonts w:ascii="Calibri" w:eastAsia="宋体" w:hAnsi="Calibri" w:cs="Calibri"/>
                <w:sz w:val="22"/>
                <w:szCs w:val="22"/>
                <w:lang w:val="en-US" w:eastAsia="zh-CN"/>
              </w:rPr>
              <w:t>7.9</w:t>
            </w:r>
          </w:p>
        </w:tc>
      </w:tr>
      <w:tr w:rsidR="001E0205" w:rsidRPr="001E0205" w14:paraId="0E2A0D47" w14:textId="77777777" w:rsidTr="001E0205">
        <w:trPr>
          <w:trHeight w:val="315"/>
          <w:jc w:val="center"/>
        </w:trPr>
        <w:tc>
          <w:tcPr>
            <w:tcW w:w="945" w:type="dxa"/>
            <w:tcBorders>
              <w:top w:val="nil"/>
              <w:left w:val="single" w:sz="8" w:space="0" w:color="auto"/>
              <w:bottom w:val="single" w:sz="8" w:space="0" w:color="auto"/>
              <w:right w:val="single" w:sz="8" w:space="0" w:color="auto"/>
            </w:tcBorders>
            <w:shd w:val="clear" w:color="auto" w:fill="auto"/>
            <w:noWrap/>
            <w:vAlign w:val="bottom"/>
            <w:hideMark/>
          </w:tcPr>
          <w:p w14:paraId="45E024A1" w14:textId="77777777" w:rsidR="001E0205" w:rsidRPr="001E0205" w:rsidRDefault="001E0205" w:rsidP="001E0205">
            <w:pPr>
              <w:spacing w:after="0"/>
              <w:rPr>
                <w:rFonts w:ascii="Calibri" w:eastAsia="宋体" w:hAnsi="Calibri" w:cs="Calibri"/>
                <w:sz w:val="22"/>
                <w:szCs w:val="22"/>
                <w:lang w:val="en-US" w:eastAsia="zh-CN"/>
              </w:rPr>
            </w:pPr>
            <w:r w:rsidRPr="001E0205">
              <w:rPr>
                <w:rFonts w:ascii="Calibri" w:eastAsia="宋体" w:hAnsi="Calibri" w:cs="Calibri"/>
                <w:sz w:val="22"/>
                <w:szCs w:val="22"/>
                <w:lang w:val="en-US" w:eastAsia="zh-CN"/>
              </w:rPr>
              <w:t>40(CA)</w:t>
            </w:r>
          </w:p>
        </w:tc>
        <w:tc>
          <w:tcPr>
            <w:tcW w:w="1291" w:type="dxa"/>
            <w:tcBorders>
              <w:top w:val="nil"/>
              <w:left w:val="nil"/>
              <w:bottom w:val="single" w:sz="8" w:space="0" w:color="auto"/>
              <w:right w:val="single" w:sz="8" w:space="0" w:color="auto"/>
            </w:tcBorders>
            <w:shd w:val="clear" w:color="auto" w:fill="auto"/>
            <w:noWrap/>
            <w:vAlign w:val="center"/>
            <w:hideMark/>
          </w:tcPr>
          <w:p w14:paraId="42EA2136" w14:textId="77777777" w:rsidR="001E0205" w:rsidRPr="001E0205" w:rsidRDefault="001E0205" w:rsidP="001E0205">
            <w:pPr>
              <w:spacing w:after="0"/>
              <w:jc w:val="center"/>
              <w:rPr>
                <w:rFonts w:ascii="Calibri" w:eastAsia="宋体" w:hAnsi="Calibri" w:cs="Calibri"/>
                <w:color w:val="000000"/>
                <w:sz w:val="22"/>
                <w:szCs w:val="22"/>
                <w:lang w:val="en-US" w:eastAsia="zh-CN"/>
              </w:rPr>
            </w:pPr>
            <w:r w:rsidRPr="001E0205">
              <w:rPr>
                <w:rFonts w:ascii="Calibri" w:eastAsia="宋体" w:hAnsi="Calibri" w:cs="Calibri"/>
                <w:color w:val="000000"/>
                <w:sz w:val="22"/>
                <w:szCs w:val="22"/>
                <w:lang w:val="en-US" w:eastAsia="zh-CN"/>
              </w:rPr>
              <w:t>100+30</w:t>
            </w:r>
          </w:p>
        </w:tc>
        <w:tc>
          <w:tcPr>
            <w:tcW w:w="624" w:type="dxa"/>
            <w:tcBorders>
              <w:top w:val="nil"/>
              <w:left w:val="nil"/>
              <w:bottom w:val="single" w:sz="8" w:space="0" w:color="auto"/>
              <w:right w:val="single" w:sz="8" w:space="0" w:color="auto"/>
            </w:tcBorders>
            <w:shd w:val="clear" w:color="auto" w:fill="auto"/>
            <w:noWrap/>
            <w:vAlign w:val="bottom"/>
            <w:hideMark/>
          </w:tcPr>
          <w:p w14:paraId="2B08DD99" w14:textId="77777777" w:rsidR="001E0205" w:rsidRPr="001E0205" w:rsidRDefault="001E0205" w:rsidP="001E0205">
            <w:pPr>
              <w:spacing w:after="0"/>
              <w:jc w:val="right"/>
              <w:rPr>
                <w:rFonts w:ascii="Calibri" w:eastAsia="宋体" w:hAnsi="Calibri" w:cs="Calibri"/>
                <w:sz w:val="22"/>
                <w:szCs w:val="22"/>
                <w:lang w:val="en-US" w:eastAsia="zh-CN"/>
              </w:rPr>
            </w:pPr>
            <w:r w:rsidRPr="001E0205">
              <w:rPr>
                <w:rFonts w:ascii="Calibri" w:eastAsia="宋体" w:hAnsi="Calibri" w:cs="Calibri"/>
                <w:sz w:val="22"/>
                <w:szCs w:val="22"/>
                <w:lang w:val="en-US" w:eastAsia="zh-CN"/>
              </w:rPr>
              <w:t>6.8</w:t>
            </w:r>
          </w:p>
        </w:tc>
      </w:tr>
      <w:tr w:rsidR="001E0205" w:rsidRPr="001E0205" w14:paraId="6A66B53E" w14:textId="77777777" w:rsidTr="001E0205">
        <w:trPr>
          <w:trHeight w:val="315"/>
          <w:jc w:val="center"/>
        </w:trPr>
        <w:tc>
          <w:tcPr>
            <w:tcW w:w="945" w:type="dxa"/>
            <w:tcBorders>
              <w:top w:val="nil"/>
              <w:left w:val="single" w:sz="8" w:space="0" w:color="auto"/>
              <w:bottom w:val="single" w:sz="8" w:space="0" w:color="auto"/>
              <w:right w:val="single" w:sz="8" w:space="0" w:color="auto"/>
            </w:tcBorders>
            <w:shd w:val="clear" w:color="auto" w:fill="auto"/>
            <w:noWrap/>
            <w:vAlign w:val="center"/>
            <w:hideMark/>
          </w:tcPr>
          <w:p w14:paraId="7E4C1656" w14:textId="77777777" w:rsidR="001E0205" w:rsidRPr="001E0205" w:rsidRDefault="001E0205" w:rsidP="001E0205">
            <w:pPr>
              <w:spacing w:after="0"/>
              <w:jc w:val="center"/>
              <w:rPr>
                <w:rFonts w:ascii="Calibri" w:eastAsia="宋体" w:hAnsi="Calibri" w:cs="Calibri"/>
                <w:color w:val="000000"/>
                <w:sz w:val="22"/>
                <w:szCs w:val="22"/>
                <w:lang w:val="en-US" w:eastAsia="zh-CN"/>
              </w:rPr>
            </w:pPr>
            <w:r w:rsidRPr="001E0205">
              <w:rPr>
                <w:rFonts w:ascii="Calibri" w:eastAsia="宋体" w:hAnsi="Calibri" w:cs="Calibri"/>
                <w:color w:val="000000"/>
                <w:sz w:val="22"/>
                <w:szCs w:val="22"/>
                <w:lang w:val="en-US" w:eastAsia="zh-CN"/>
              </w:rPr>
              <w:t>50</w:t>
            </w:r>
          </w:p>
        </w:tc>
        <w:tc>
          <w:tcPr>
            <w:tcW w:w="1291" w:type="dxa"/>
            <w:tcBorders>
              <w:top w:val="nil"/>
              <w:left w:val="nil"/>
              <w:bottom w:val="single" w:sz="8" w:space="0" w:color="auto"/>
              <w:right w:val="single" w:sz="8" w:space="0" w:color="auto"/>
            </w:tcBorders>
            <w:shd w:val="clear" w:color="auto" w:fill="auto"/>
            <w:noWrap/>
            <w:vAlign w:val="center"/>
            <w:hideMark/>
          </w:tcPr>
          <w:p w14:paraId="4801CE43" w14:textId="77777777" w:rsidR="001E0205" w:rsidRPr="001E0205" w:rsidRDefault="001E0205" w:rsidP="001E0205">
            <w:pPr>
              <w:spacing w:after="0"/>
              <w:jc w:val="center"/>
              <w:rPr>
                <w:rFonts w:ascii="Calibri" w:eastAsia="宋体" w:hAnsi="Calibri" w:cs="Calibri"/>
                <w:color w:val="000000"/>
                <w:sz w:val="22"/>
                <w:szCs w:val="22"/>
                <w:lang w:val="en-US" w:eastAsia="zh-CN"/>
              </w:rPr>
            </w:pPr>
            <w:r w:rsidRPr="001E0205">
              <w:rPr>
                <w:rFonts w:ascii="Calibri" w:eastAsia="宋体" w:hAnsi="Calibri" w:cs="Calibri"/>
                <w:color w:val="000000"/>
                <w:sz w:val="22"/>
                <w:szCs w:val="22"/>
                <w:lang w:val="en-US" w:eastAsia="zh-CN"/>
              </w:rPr>
              <w:t>128</w:t>
            </w:r>
          </w:p>
        </w:tc>
        <w:tc>
          <w:tcPr>
            <w:tcW w:w="624" w:type="dxa"/>
            <w:tcBorders>
              <w:top w:val="nil"/>
              <w:left w:val="nil"/>
              <w:bottom w:val="single" w:sz="8" w:space="0" w:color="auto"/>
              <w:right w:val="single" w:sz="8" w:space="0" w:color="auto"/>
            </w:tcBorders>
            <w:shd w:val="clear" w:color="auto" w:fill="auto"/>
            <w:noWrap/>
            <w:vAlign w:val="bottom"/>
            <w:hideMark/>
          </w:tcPr>
          <w:p w14:paraId="0852C546" w14:textId="77777777" w:rsidR="001E0205" w:rsidRPr="001E0205" w:rsidRDefault="001E0205" w:rsidP="001E0205">
            <w:pPr>
              <w:spacing w:after="0"/>
              <w:jc w:val="right"/>
              <w:rPr>
                <w:rFonts w:ascii="Calibri" w:eastAsia="宋体" w:hAnsi="Calibri" w:cs="Calibri"/>
                <w:sz w:val="22"/>
                <w:szCs w:val="22"/>
                <w:lang w:val="en-US" w:eastAsia="zh-CN"/>
              </w:rPr>
            </w:pPr>
            <w:r w:rsidRPr="001E0205">
              <w:rPr>
                <w:rFonts w:ascii="Calibri" w:eastAsia="宋体" w:hAnsi="Calibri" w:cs="Calibri"/>
                <w:sz w:val="22"/>
                <w:szCs w:val="22"/>
                <w:lang w:val="en-US" w:eastAsia="zh-CN"/>
              </w:rPr>
              <w:t>7.7</w:t>
            </w:r>
          </w:p>
        </w:tc>
      </w:tr>
    </w:tbl>
    <w:p w14:paraId="0A43E964" w14:textId="7CFCE269" w:rsidR="004E75F7" w:rsidRDefault="00F73A8B" w:rsidP="003175F1">
      <w:r>
        <w:t xml:space="preserve"> </w:t>
      </w:r>
    </w:p>
    <w:p w14:paraId="725C55A0" w14:textId="246B5733" w:rsidR="001E0205" w:rsidRDefault="001E0205" w:rsidP="003175F1">
      <w:r>
        <w:t xml:space="preserve">From </w:t>
      </w:r>
      <w:r w:rsidR="00F957B7">
        <w:t>the table, when we keep the same UL configuration as 25/30/40 MHz channel bandwidth, the Foffset/UL configuration ratio for 50 MHz channel bandwidth is 7.7 which is slightly lower than 40 MHz case but it is higher the LTE CA 20MHz+20 MHz case. Hence it is proposed to use 128 configuration for 50 MHz channel bandwidth, as the same as 25/30/40 MHz channel bandwidth.</w:t>
      </w:r>
    </w:p>
    <w:p w14:paraId="7DD8255C" w14:textId="264B692A" w:rsidR="00A169F7" w:rsidRDefault="00133DB3" w:rsidP="003175F1">
      <w:r>
        <w:t>T</w:t>
      </w:r>
      <w:r w:rsidR="00AD679A">
        <w:t xml:space="preserve">he reference sensitivity requirement </w:t>
      </w:r>
      <w:r w:rsidR="003175F1">
        <w:t xml:space="preserve">can be derived by scaling on the </w:t>
      </w:r>
      <w:r w:rsidR="003175F1" w:rsidRPr="003C33C7">
        <w:rPr>
          <w:rFonts w:eastAsia="宋体"/>
          <w:bCs/>
          <w:lang w:val="en-US" w:eastAsia="zh-CN"/>
        </w:rPr>
        <w:t>transmission bandwidth configuration</w:t>
      </w:r>
      <w:r w:rsidR="003175F1">
        <w:rPr>
          <w:rFonts w:eastAsia="宋体"/>
          <w:bCs/>
          <w:lang w:val="en-US" w:eastAsia="zh-CN"/>
        </w:rPr>
        <w:t>.</w:t>
      </w:r>
      <w:r w:rsidR="003175F1">
        <w:t xml:space="preserve"> </w:t>
      </w:r>
      <w:r w:rsidR="00F957B7">
        <w:t>Table 2-2</w:t>
      </w:r>
      <w:r w:rsidR="00A169F7">
        <w:t xml:space="preserve"> shows the reference sensitivity l</w:t>
      </w:r>
      <w:r w:rsidR="00F957B7">
        <w:t>imits proposed for 50</w:t>
      </w:r>
      <w:r w:rsidR="00A169F7">
        <w:t xml:space="preserve"> MHz. And the uplink config</w:t>
      </w:r>
      <w:r w:rsidR="00F957B7">
        <w:t>uration is proposed in Table 2-3</w:t>
      </w:r>
      <w:r w:rsidR="00A169F7">
        <w:t xml:space="preserve">. </w:t>
      </w:r>
    </w:p>
    <w:p w14:paraId="34C70A75" w14:textId="77777777" w:rsidR="00750A50" w:rsidRDefault="00750A50" w:rsidP="003175F1"/>
    <w:p w14:paraId="318AF638" w14:textId="0F006A76" w:rsidR="00AD679A" w:rsidRPr="00414DAE" w:rsidRDefault="00DB4949" w:rsidP="00AD679A">
      <w:pPr>
        <w:pStyle w:val="TH"/>
      </w:pPr>
      <w:bookmarkStart w:id="8" w:name="_Hlk507958268"/>
      <w:r>
        <w:lastRenderedPageBreak/>
        <w:t xml:space="preserve">Table </w:t>
      </w:r>
      <w:r w:rsidR="00AD679A" w:rsidRPr="00414DAE">
        <w:t>2-</w:t>
      </w:r>
      <w:bookmarkEnd w:id="8"/>
      <w:r w:rsidR="007840AA">
        <w:t>2</w:t>
      </w:r>
      <w:r w:rsidR="00AD679A" w:rsidRPr="00414DAE">
        <w:t>: Two antenna port reference sensitivity QPSK PREFSENS</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7"/>
        <w:gridCol w:w="737"/>
        <w:gridCol w:w="817"/>
      </w:tblGrid>
      <w:tr w:rsidR="00133DB3" w:rsidRPr="00414DAE" w14:paraId="28DF638F" w14:textId="77777777" w:rsidTr="0072062E">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25F7A771" w14:textId="77777777" w:rsidR="00133DB3" w:rsidRPr="00414DAE" w:rsidRDefault="00133DB3" w:rsidP="0072062E">
            <w:pPr>
              <w:pStyle w:val="TAH"/>
              <w:keepNext w:val="0"/>
            </w:pPr>
            <w:r w:rsidRPr="00414DAE">
              <w:t>Operating band / SCS / Channel bandwidth / Duplex-mode</w:t>
            </w:r>
          </w:p>
        </w:tc>
      </w:tr>
      <w:tr w:rsidR="00133DB3" w:rsidRPr="00414DAE" w14:paraId="3D456D7F" w14:textId="77777777" w:rsidTr="0072062E">
        <w:trPr>
          <w:cantSplit/>
          <w:trHeight w:val="420"/>
          <w:tblHeader/>
          <w:jc w:val="center"/>
        </w:trPr>
        <w:tc>
          <w:tcPr>
            <w:tcW w:w="472" w:type="pct"/>
            <w:shd w:val="clear" w:color="auto" w:fill="auto"/>
            <w:vAlign w:val="center"/>
          </w:tcPr>
          <w:p w14:paraId="1CFB1FB2" w14:textId="77777777" w:rsidR="00133DB3" w:rsidRPr="00414DAE" w:rsidRDefault="00133DB3" w:rsidP="0072062E">
            <w:pPr>
              <w:pStyle w:val="TAH"/>
              <w:keepNext w:val="0"/>
              <w:rPr>
                <w:rFonts w:eastAsia="MS Mincho"/>
              </w:rPr>
            </w:pPr>
            <w:r w:rsidRPr="00414DAE">
              <w:t>Operating Band</w:t>
            </w:r>
          </w:p>
        </w:tc>
        <w:tc>
          <w:tcPr>
            <w:tcW w:w="260" w:type="pct"/>
          </w:tcPr>
          <w:p w14:paraId="68FBB2B9" w14:textId="77777777" w:rsidR="00133DB3" w:rsidRPr="00414DAE" w:rsidRDefault="00133DB3" w:rsidP="0072062E">
            <w:pPr>
              <w:pStyle w:val="TAH"/>
              <w:keepNext w:val="0"/>
            </w:pPr>
            <w:r w:rsidRPr="00414DAE">
              <w:t>SCS kHz</w:t>
            </w:r>
          </w:p>
        </w:tc>
        <w:tc>
          <w:tcPr>
            <w:tcW w:w="326" w:type="pct"/>
            <w:shd w:val="clear" w:color="auto" w:fill="auto"/>
            <w:vAlign w:val="center"/>
          </w:tcPr>
          <w:p w14:paraId="1B0452DA" w14:textId="77777777" w:rsidR="00133DB3" w:rsidRPr="00414DAE" w:rsidRDefault="00133DB3" w:rsidP="0072062E">
            <w:pPr>
              <w:pStyle w:val="TAH"/>
              <w:keepNext w:val="0"/>
            </w:pPr>
            <w:r w:rsidRPr="00414DAE">
              <w:t>5</w:t>
            </w:r>
          </w:p>
          <w:p w14:paraId="0FEB4167" w14:textId="77777777" w:rsidR="00133DB3" w:rsidRPr="00414DAE" w:rsidRDefault="00133DB3" w:rsidP="0072062E">
            <w:pPr>
              <w:pStyle w:val="TAH"/>
              <w:keepNext w:val="0"/>
              <w:rPr>
                <w:rFonts w:eastAsia="MS Mincho"/>
              </w:rPr>
            </w:pPr>
            <w:r w:rsidRPr="00414DAE">
              <w:t>MHz</w:t>
            </w:r>
            <w:r w:rsidRPr="00414DAE">
              <w:br/>
              <w:t>(dBm)</w:t>
            </w:r>
          </w:p>
        </w:tc>
        <w:tc>
          <w:tcPr>
            <w:tcW w:w="326" w:type="pct"/>
            <w:shd w:val="clear" w:color="auto" w:fill="auto"/>
            <w:vAlign w:val="center"/>
          </w:tcPr>
          <w:p w14:paraId="4F38B57A" w14:textId="77777777" w:rsidR="00133DB3" w:rsidRPr="00414DAE" w:rsidRDefault="00133DB3" w:rsidP="0072062E">
            <w:pPr>
              <w:pStyle w:val="TAH"/>
              <w:keepNext w:val="0"/>
            </w:pPr>
            <w:r w:rsidRPr="00414DAE">
              <w:t>10</w:t>
            </w:r>
          </w:p>
          <w:p w14:paraId="4D96F7D7" w14:textId="77777777" w:rsidR="00133DB3" w:rsidRPr="00414DAE" w:rsidRDefault="00133DB3" w:rsidP="0072062E">
            <w:pPr>
              <w:pStyle w:val="TAH"/>
              <w:keepNext w:val="0"/>
              <w:rPr>
                <w:rFonts w:eastAsia="MS Mincho"/>
              </w:rPr>
            </w:pPr>
            <w:r w:rsidRPr="00414DAE">
              <w:t>MHz</w:t>
            </w:r>
            <w:r w:rsidRPr="00414DAE">
              <w:br/>
              <w:t>(dBm)</w:t>
            </w:r>
          </w:p>
        </w:tc>
        <w:tc>
          <w:tcPr>
            <w:tcW w:w="326" w:type="pct"/>
            <w:shd w:val="clear" w:color="auto" w:fill="auto"/>
            <w:vAlign w:val="center"/>
          </w:tcPr>
          <w:p w14:paraId="33AEC9E0" w14:textId="77777777" w:rsidR="00133DB3" w:rsidRPr="00414DAE" w:rsidRDefault="00133DB3" w:rsidP="0072062E">
            <w:pPr>
              <w:pStyle w:val="TAH"/>
              <w:keepNext w:val="0"/>
            </w:pPr>
            <w:r w:rsidRPr="00414DAE">
              <w:t>15</w:t>
            </w:r>
          </w:p>
          <w:p w14:paraId="538356E3" w14:textId="77777777" w:rsidR="00133DB3" w:rsidRPr="00414DAE" w:rsidRDefault="00133DB3" w:rsidP="0072062E">
            <w:pPr>
              <w:pStyle w:val="TAH"/>
              <w:keepNext w:val="0"/>
              <w:rPr>
                <w:rFonts w:eastAsia="MS Mincho"/>
              </w:rPr>
            </w:pPr>
            <w:r w:rsidRPr="00414DAE">
              <w:t>MHz</w:t>
            </w:r>
            <w:r w:rsidRPr="00414DAE">
              <w:br/>
              <w:t>(dBm)</w:t>
            </w:r>
          </w:p>
        </w:tc>
        <w:tc>
          <w:tcPr>
            <w:tcW w:w="326" w:type="pct"/>
            <w:shd w:val="clear" w:color="auto" w:fill="auto"/>
            <w:vAlign w:val="center"/>
          </w:tcPr>
          <w:p w14:paraId="70A92B5D" w14:textId="77777777" w:rsidR="00133DB3" w:rsidRPr="00414DAE" w:rsidRDefault="00133DB3" w:rsidP="0072062E">
            <w:pPr>
              <w:pStyle w:val="TAH"/>
              <w:keepNext w:val="0"/>
            </w:pPr>
            <w:r w:rsidRPr="00414DAE">
              <w:t>20</w:t>
            </w:r>
          </w:p>
          <w:p w14:paraId="24F17404" w14:textId="77777777" w:rsidR="00133DB3" w:rsidRPr="00414DAE" w:rsidRDefault="00133DB3" w:rsidP="0072062E">
            <w:pPr>
              <w:pStyle w:val="TAH"/>
              <w:keepNext w:val="0"/>
              <w:rPr>
                <w:rFonts w:eastAsia="MS Mincho"/>
              </w:rPr>
            </w:pPr>
            <w:r w:rsidRPr="00414DAE">
              <w:t>MHz</w:t>
            </w:r>
            <w:r w:rsidRPr="00414DAE">
              <w:br/>
              <w:t>(dBm)</w:t>
            </w:r>
          </w:p>
        </w:tc>
        <w:tc>
          <w:tcPr>
            <w:tcW w:w="326" w:type="pct"/>
            <w:shd w:val="clear" w:color="auto" w:fill="auto"/>
            <w:vAlign w:val="center"/>
          </w:tcPr>
          <w:p w14:paraId="5DFC8036" w14:textId="77777777" w:rsidR="00133DB3" w:rsidRPr="00414DAE" w:rsidRDefault="00133DB3" w:rsidP="0072062E">
            <w:pPr>
              <w:pStyle w:val="TAH"/>
              <w:keepNext w:val="0"/>
            </w:pPr>
            <w:r w:rsidRPr="00414DAE">
              <w:t>25</w:t>
            </w:r>
          </w:p>
          <w:p w14:paraId="3ACF91C0" w14:textId="77777777" w:rsidR="00133DB3" w:rsidRPr="00414DAE" w:rsidRDefault="00133DB3" w:rsidP="0072062E">
            <w:pPr>
              <w:pStyle w:val="TAH"/>
              <w:keepNext w:val="0"/>
              <w:rPr>
                <w:rFonts w:eastAsia="MS Mincho"/>
              </w:rPr>
            </w:pPr>
            <w:r w:rsidRPr="00414DAE">
              <w:t>MHz</w:t>
            </w:r>
            <w:r w:rsidRPr="00414DAE">
              <w:br/>
              <w:t>(dBm)</w:t>
            </w:r>
          </w:p>
        </w:tc>
        <w:tc>
          <w:tcPr>
            <w:tcW w:w="326" w:type="pct"/>
          </w:tcPr>
          <w:p w14:paraId="48174F70" w14:textId="77777777" w:rsidR="00133DB3" w:rsidRPr="00414DAE" w:rsidRDefault="00133DB3" w:rsidP="0072062E">
            <w:pPr>
              <w:pStyle w:val="TAH"/>
              <w:keepNext w:val="0"/>
            </w:pPr>
            <w:r w:rsidRPr="00414DAE">
              <w:t>30 MHz (dBm)</w:t>
            </w:r>
          </w:p>
        </w:tc>
        <w:tc>
          <w:tcPr>
            <w:tcW w:w="326" w:type="pct"/>
            <w:shd w:val="clear" w:color="auto" w:fill="auto"/>
            <w:vAlign w:val="center"/>
          </w:tcPr>
          <w:p w14:paraId="414F499D" w14:textId="77777777" w:rsidR="00133DB3" w:rsidRPr="00414DAE" w:rsidRDefault="00133DB3" w:rsidP="0072062E">
            <w:pPr>
              <w:pStyle w:val="TAH"/>
              <w:keepNext w:val="0"/>
            </w:pPr>
            <w:r w:rsidRPr="00414DAE">
              <w:t>40</w:t>
            </w:r>
          </w:p>
          <w:p w14:paraId="19C7E248" w14:textId="77777777" w:rsidR="00133DB3" w:rsidRPr="00414DAE" w:rsidRDefault="00133DB3" w:rsidP="0072062E">
            <w:pPr>
              <w:pStyle w:val="TAH"/>
              <w:keepNext w:val="0"/>
              <w:rPr>
                <w:rFonts w:eastAsia="MS Mincho"/>
              </w:rPr>
            </w:pPr>
            <w:r w:rsidRPr="00414DAE">
              <w:t>MHz</w:t>
            </w:r>
            <w:r w:rsidRPr="00414DAE">
              <w:br/>
              <w:t>(dBm)</w:t>
            </w:r>
          </w:p>
        </w:tc>
        <w:tc>
          <w:tcPr>
            <w:tcW w:w="326" w:type="pct"/>
            <w:vAlign w:val="center"/>
          </w:tcPr>
          <w:p w14:paraId="24409A42" w14:textId="77777777" w:rsidR="00133DB3" w:rsidRPr="00414DAE" w:rsidRDefault="00133DB3" w:rsidP="0072062E">
            <w:pPr>
              <w:pStyle w:val="TAH"/>
              <w:keepNext w:val="0"/>
            </w:pPr>
            <w:r w:rsidRPr="00414DAE">
              <w:t>50</w:t>
            </w:r>
          </w:p>
          <w:p w14:paraId="5D6A8EFF" w14:textId="77777777" w:rsidR="00133DB3" w:rsidRPr="00414DAE" w:rsidRDefault="00133DB3" w:rsidP="0072062E">
            <w:pPr>
              <w:pStyle w:val="TAH"/>
              <w:keepNext w:val="0"/>
            </w:pPr>
            <w:r w:rsidRPr="00414DAE">
              <w:t>MHz</w:t>
            </w:r>
            <w:r w:rsidRPr="00414DAE">
              <w:br/>
              <w:t>(dBm)</w:t>
            </w:r>
          </w:p>
        </w:tc>
        <w:tc>
          <w:tcPr>
            <w:tcW w:w="326" w:type="pct"/>
            <w:vAlign w:val="center"/>
          </w:tcPr>
          <w:p w14:paraId="5BFCAF3E" w14:textId="77777777" w:rsidR="00133DB3" w:rsidRPr="00414DAE" w:rsidRDefault="00133DB3" w:rsidP="0072062E">
            <w:pPr>
              <w:pStyle w:val="TAH"/>
              <w:keepNext w:val="0"/>
            </w:pPr>
            <w:r w:rsidRPr="00414DAE">
              <w:t>60</w:t>
            </w:r>
          </w:p>
          <w:p w14:paraId="07DBB8DD" w14:textId="77777777" w:rsidR="00133DB3" w:rsidRPr="00414DAE" w:rsidRDefault="00133DB3" w:rsidP="0072062E">
            <w:pPr>
              <w:pStyle w:val="TAH"/>
              <w:keepNext w:val="0"/>
            </w:pPr>
            <w:r w:rsidRPr="00414DAE">
              <w:t>MHz</w:t>
            </w:r>
            <w:r w:rsidRPr="00414DAE">
              <w:br/>
              <w:t>(dBm)</w:t>
            </w:r>
          </w:p>
        </w:tc>
        <w:tc>
          <w:tcPr>
            <w:tcW w:w="326" w:type="pct"/>
            <w:vAlign w:val="center"/>
          </w:tcPr>
          <w:p w14:paraId="134FB9E0" w14:textId="77777777" w:rsidR="00133DB3" w:rsidRPr="00414DAE" w:rsidRDefault="00133DB3" w:rsidP="0072062E">
            <w:pPr>
              <w:pStyle w:val="TAH"/>
              <w:keepNext w:val="0"/>
            </w:pPr>
            <w:r w:rsidRPr="00414DAE">
              <w:t>80</w:t>
            </w:r>
          </w:p>
          <w:p w14:paraId="749A73B4" w14:textId="77777777" w:rsidR="00133DB3" w:rsidRPr="00414DAE" w:rsidRDefault="00133DB3" w:rsidP="0072062E">
            <w:pPr>
              <w:pStyle w:val="TAH"/>
              <w:keepNext w:val="0"/>
            </w:pPr>
            <w:r w:rsidRPr="00414DAE">
              <w:t>MHz</w:t>
            </w:r>
            <w:r w:rsidRPr="00414DAE">
              <w:br/>
              <w:t>(dBm)</w:t>
            </w:r>
          </w:p>
        </w:tc>
        <w:tc>
          <w:tcPr>
            <w:tcW w:w="326" w:type="pct"/>
          </w:tcPr>
          <w:p w14:paraId="6455BC78" w14:textId="77777777" w:rsidR="00133DB3" w:rsidRPr="00414DAE" w:rsidRDefault="00133DB3" w:rsidP="0072062E">
            <w:pPr>
              <w:pStyle w:val="TAH"/>
              <w:keepNext w:val="0"/>
            </w:pPr>
            <w:r w:rsidRPr="00414DAE">
              <w:t>90</w:t>
            </w:r>
          </w:p>
          <w:p w14:paraId="482C4001" w14:textId="77777777" w:rsidR="00133DB3" w:rsidRPr="00414DAE" w:rsidRDefault="00133DB3" w:rsidP="0072062E">
            <w:pPr>
              <w:pStyle w:val="TAH"/>
              <w:keepNext w:val="0"/>
            </w:pPr>
            <w:r w:rsidRPr="00414DAE">
              <w:t>MHz</w:t>
            </w:r>
            <w:r w:rsidRPr="00414DAE">
              <w:br/>
              <w:t>(dBm)</w:t>
            </w:r>
          </w:p>
        </w:tc>
        <w:tc>
          <w:tcPr>
            <w:tcW w:w="326" w:type="pct"/>
            <w:vAlign w:val="center"/>
          </w:tcPr>
          <w:p w14:paraId="64A03C3B" w14:textId="77777777" w:rsidR="00133DB3" w:rsidRPr="00414DAE" w:rsidRDefault="00133DB3" w:rsidP="0072062E">
            <w:pPr>
              <w:pStyle w:val="TAH"/>
              <w:keepNext w:val="0"/>
            </w:pPr>
            <w:r w:rsidRPr="00414DAE">
              <w:t>100 MHz</w:t>
            </w:r>
            <w:r w:rsidRPr="00414DAE">
              <w:br/>
              <w:t>(dBm)</w:t>
            </w:r>
          </w:p>
        </w:tc>
        <w:tc>
          <w:tcPr>
            <w:tcW w:w="361" w:type="pct"/>
            <w:shd w:val="clear" w:color="auto" w:fill="auto"/>
            <w:vAlign w:val="center"/>
          </w:tcPr>
          <w:p w14:paraId="7233836A" w14:textId="77777777" w:rsidR="00133DB3" w:rsidRPr="00414DAE" w:rsidRDefault="00133DB3" w:rsidP="0072062E">
            <w:pPr>
              <w:pStyle w:val="TAH"/>
              <w:keepNext w:val="0"/>
              <w:rPr>
                <w:rFonts w:eastAsia="MS Mincho"/>
              </w:rPr>
            </w:pPr>
            <w:r w:rsidRPr="00414DAE">
              <w:t>Duplex Mode</w:t>
            </w:r>
          </w:p>
        </w:tc>
      </w:tr>
      <w:tr w:rsidR="007840AA" w:rsidRPr="00414DAE" w14:paraId="279E7C64" w14:textId="77777777" w:rsidTr="0072062E">
        <w:trPr>
          <w:trHeight w:val="255"/>
          <w:jc w:val="center"/>
        </w:trPr>
        <w:tc>
          <w:tcPr>
            <w:tcW w:w="472" w:type="pct"/>
            <w:vMerge w:val="restart"/>
            <w:shd w:val="clear" w:color="auto" w:fill="auto"/>
            <w:vAlign w:val="center"/>
          </w:tcPr>
          <w:p w14:paraId="2B8681DF" w14:textId="77777777" w:rsidR="007840AA" w:rsidRPr="00414DAE" w:rsidRDefault="007840AA" w:rsidP="007840AA">
            <w:pPr>
              <w:pStyle w:val="TAC"/>
              <w:keepNext w:val="0"/>
            </w:pPr>
            <w:r w:rsidRPr="00414DAE">
              <w:t>n1</w:t>
            </w:r>
          </w:p>
        </w:tc>
        <w:tc>
          <w:tcPr>
            <w:tcW w:w="260" w:type="pct"/>
            <w:vAlign w:val="center"/>
          </w:tcPr>
          <w:p w14:paraId="62310E98" w14:textId="77777777" w:rsidR="007840AA" w:rsidRPr="00414DAE" w:rsidRDefault="007840AA" w:rsidP="007840AA">
            <w:pPr>
              <w:pStyle w:val="TAC"/>
              <w:keepNext w:val="0"/>
              <w:rPr>
                <w:rFonts w:eastAsia="MS Mincho"/>
              </w:rPr>
            </w:pPr>
            <w:r w:rsidRPr="00414DAE">
              <w:rPr>
                <w:rFonts w:eastAsia="MS Mincho"/>
              </w:rPr>
              <w:t>15</w:t>
            </w:r>
          </w:p>
        </w:tc>
        <w:tc>
          <w:tcPr>
            <w:tcW w:w="326" w:type="pct"/>
            <w:shd w:val="clear" w:color="auto" w:fill="auto"/>
            <w:vAlign w:val="center"/>
          </w:tcPr>
          <w:p w14:paraId="0F09BB1B" w14:textId="1873E7E9" w:rsidR="007840AA" w:rsidRPr="00414DAE" w:rsidRDefault="007840AA" w:rsidP="007840AA">
            <w:pPr>
              <w:pStyle w:val="TAC"/>
              <w:keepNext w:val="0"/>
            </w:pPr>
          </w:p>
        </w:tc>
        <w:tc>
          <w:tcPr>
            <w:tcW w:w="326" w:type="pct"/>
            <w:shd w:val="clear" w:color="auto" w:fill="auto"/>
            <w:vAlign w:val="center"/>
          </w:tcPr>
          <w:p w14:paraId="035BC524" w14:textId="1DC7E39E" w:rsidR="007840AA" w:rsidRPr="00414DAE" w:rsidRDefault="007840AA" w:rsidP="007840AA">
            <w:pPr>
              <w:pStyle w:val="TAC"/>
              <w:keepNext w:val="0"/>
            </w:pPr>
          </w:p>
        </w:tc>
        <w:tc>
          <w:tcPr>
            <w:tcW w:w="326" w:type="pct"/>
            <w:shd w:val="clear" w:color="auto" w:fill="auto"/>
            <w:vAlign w:val="center"/>
          </w:tcPr>
          <w:p w14:paraId="72A6B0BF" w14:textId="3B614604" w:rsidR="007840AA" w:rsidRPr="00414DAE" w:rsidRDefault="007840AA" w:rsidP="007840AA">
            <w:pPr>
              <w:pStyle w:val="TAC"/>
              <w:keepNext w:val="0"/>
            </w:pPr>
          </w:p>
        </w:tc>
        <w:tc>
          <w:tcPr>
            <w:tcW w:w="326" w:type="pct"/>
            <w:shd w:val="clear" w:color="auto" w:fill="auto"/>
            <w:vAlign w:val="center"/>
          </w:tcPr>
          <w:p w14:paraId="7FD771D7" w14:textId="37AB22C2" w:rsidR="007840AA" w:rsidRPr="00414DAE" w:rsidRDefault="007840AA" w:rsidP="007840AA">
            <w:pPr>
              <w:pStyle w:val="TAC"/>
              <w:keepNext w:val="0"/>
            </w:pPr>
          </w:p>
        </w:tc>
        <w:tc>
          <w:tcPr>
            <w:tcW w:w="326" w:type="pct"/>
            <w:shd w:val="clear" w:color="auto" w:fill="auto"/>
            <w:vAlign w:val="center"/>
          </w:tcPr>
          <w:p w14:paraId="07373906" w14:textId="75D9980D" w:rsidR="007840AA" w:rsidRPr="00414DAE" w:rsidRDefault="007840AA" w:rsidP="007840AA">
            <w:pPr>
              <w:pStyle w:val="TAC"/>
              <w:keepNext w:val="0"/>
            </w:pPr>
          </w:p>
        </w:tc>
        <w:tc>
          <w:tcPr>
            <w:tcW w:w="326" w:type="pct"/>
            <w:vAlign w:val="center"/>
          </w:tcPr>
          <w:p w14:paraId="6C934EA7" w14:textId="77777777" w:rsidR="007840AA" w:rsidRPr="00414DAE" w:rsidRDefault="007840AA" w:rsidP="007840AA">
            <w:pPr>
              <w:pStyle w:val="TAC"/>
              <w:keepNext w:val="0"/>
            </w:pPr>
          </w:p>
        </w:tc>
        <w:tc>
          <w:tcPr>
            <w:tcW w:w="326" w:type="pct"/>
            <w:shd w:val="clear" w:color="auto" w:fill="auto"/>
            <w:vAlign w:val="center"/>
          </w:tcPr>
          <w:p w14:paraId="6A3D54B3" w14:textId="77777777" w:rsidR="007840AA" w:rsidRPr="00414DAE" w:rsidRDefault="007840AA" w:rsidP="007840AA">
            <w:pPr>
              <w:pStyle w:val="TAC"/>
              <w:keepNext w:val="0"/>
            </w:pPr>
          </w:p>
        </w:tc>
        <w:tc>
          <w:tcPr>
            <w:tcW w:w="326" w:type="pct"/>
            <w:vAlign w:val="center"/>
          </w:tcPr>
          <w:p w14:paraId="4DE756EE" w14:textId="4F3EC397" w:rsidR="007840AA" w:rsidRPr="007840AA" w:rsidRDefault="007840AA" w:rsidP="007840AA">
            <w:pPr>
              <w:pStyle w:val="TAC"/>
              <w:keepNext w:val="0"/>
              <w:rPr>
                <w:highlight w:val="yellow"/>
              </w:rPr>
            </w:pPr>
            <w:r w:rsidRPr="007840AA">
              <w:rPr>
                <w:rFonts w:cs="Arial"/>
                <w:szCs w:val="18"/>
                <w:highlight w:val="yellow"/>
              </w:rPr>
              <w:t>-89.6</w:t>
            </w:r>
          </w:p>
        </w:tc>
        <w:tc>
          <w:tcPr>
            <w:tcW w:w="326" w:type="pct"/>
            <w:vAlign w:val="center"/>
          </w:tcPr>
          <w:p w14:paraId="3EFEC4A0" w14:textId="77777777" w:rsidR="007840AA" w:rsidRPr="00414DAE" w:rsidRDefault="007840AA" w:rsidP="007840AA">
            <w:pPr>
              <w:pStyle w:val="TAC"/>
              <w:keepNext w:val="0"/>
            </w:pPr>
          </w:p>
        </w:tc>
        <w:tc>
          <w:tcPr>
            <w:tcW w:w="326" w:type="pct"/>
            <w:vAlign w:val="center"/>
          </w:tcPr>
          <w:p w14:paraId="4EC9F1A3" w14:textId="77777777" w:rsidR="007840AA" w:rsidRPr="00414DAE" w:rsidRDefault="007840AA" w:rsidP="007840AA">
            <w:pPr>
              <w:pStyle w:val="TAC"/>
              <w:keepNext w:val="0"/>
            </w:pPr>
          </w:p>
        </w:tc>
        <w:tc>
          <w:tcPr>
            <w:tcW w:w="326" w:type="pct"/>
            <w:vAlign w:val="center"/>
          </w:tcPr>
          <w:p w14:paraId="3447C6F1" w14:textId="77777777" w:rsidR="007840AA" w:rsidRPr="00414DAE" w:rsidRDefault="007840AA" w:rsidP="007840AA">
            <w:pPr>
              <w:pStyle w:val="TAC"/>
              <w:keepNext w:val="0"/>
            </w:pPr>
          </w:p>
        </w:tc>
        <w:tc>
          <w:tcPr>
            <w:tcW w:w="326" w:type="pct"/>
            <w:vAlign w:val="center"/>
          </w:tcPr>
          <w:p w14:paraId="40A7E564" w14:textId="77777777" w:rsidR="007840AA" w:rsidRPr="00414DAE" w:rsidRDefault="007840AA" w:rsidP="007840AA">
            <w:pPr>
              <w:pStyle w:val="TAC"/>
              <w:keepNext w:val="0"/>
            </w:pPr>
          </w:p>
        </w:tc>
        <w:tc>
          <w:tcPr>
            <w:tcW w:w="361" w:type="pct"/>
            <w:vMerge w:val="restart"/>
            <w:shd w:val="clear" w:color="auto" w:fill="auto"/>
            <w:vAlign w:val="center"/>
          </w:tcPr>
          <w:p w14:paraId="0417FF01" w14:textId="77777777" w:rsidR="007840AA" w:rsidRPr="00414DAE" w:rsidRDefault="007840AA" w:rsidP="007840AA">
            <w:pPr>
              <w:pStyle w:val="TAC"/>
              <w:keepNext w:val="0"/>
            </w:pPr>
            <w:r w:rsidRPr="00414DAE">
              <w:rPr>
                <w:rFonts w:hint="eastAsia"/>
              </w:rPr>
              <w:t>FDD</w:t>
            </w:r>
          </w:p>
        </w:tc>
      </w:tr>
      <w:tr w:rsidR="007840AA" w:rsidRPr="00414DAE" w14:paraId="65E05BF6" w14:textId="77777777" w:rsidTr="0072062E">
        <w:trPr>
          <w:trHeight w:val="255"/>
          <w:jc w:val="center"/>
        </w:trPr>
        <w:tc>
          <w:tcPr>
            <w:tcW w:w="472" w:type="pct"/>
            <w:vMerge/>
            <w:shd w:val="clear" w:color="auto" w:fill="auto"/>
            <w:vAlign w:val="center"/>
          </w:tcPr>
          <w:p w14:paraId="0616D68F" w14:textId="77777777" w:rsidR="007840AA" w:rsidRPr="00414DAE" w:rsidRDefault="007840AA" w:rsidP="007840AA">
            <w:pPr>
              <w:pStyle w:val="TAC"/>
              <w:keepNext w:val="0"/>
            </w:pPr>
          </w:p>
        </w:tc>
        <w:tc>
          <w:tcPr>
            <w:tcW w:w="260" w:type="pct"/>
            <w:vAlign w:val="center"/>
          </w:tcPr>
          <w:p w14:paraId="3531D157" w14:textId="77777777" w:rsidR="007840AA" w:rsidRPr="00414DAE" w:rsidRDefault="007840AA" w:rsidP="007840AA">
            <w:pPr>
              <w:pStyle w:val="TAC"/>
              <w:keepNext w:val="0"/>
              <w:rPr>
                <w:rFonts w:eastAsia="MS Mincho"/>
              </w:rPr>
            </w:pPr>
            <w:r w:rsidRPr="00414DAE">
              <w:rPr>
                <w:rFonts w:eastAsia="MS Mincho"/>
              </w:rPr>
              <w:t>30</w:t>
            </w:r>
          </w:p>
        </w:tc>
        <w:tc>
          <w:tcPr>
            <w:tcW w:w="326" w:type="pct"/>
            <w:shd w:val="clear" w:color="auto" w:fill="auto"/>
            <w:vAlign w:val="center"/>
          </w:tcPr>
          <w:p w14:paraId="5338C295" w14:textId="77777777" w:rsidR="007840AA" w:rsidRPr="00414DAE" w:rsidRDefault="007840AA" w:rsidP="007840AA">
            <w:pPr>
              <w:pStyle w:val="TAC"/>
              <w:keepNext w:val="0"/>
            </w:pPr>
          </w:p>
        </w:tc>
        <w:tc>
          <w:tcPr>
            <w:tcW w:w="326" w:type="pct"/>
            <w:shd w:val="clear" w:color="auto" w:fill="auto"/>
            <w:vAlign w:val="center"/>
          </w:tcPr>
          <w:p w14:paraId="438DAF03" w14:textId="2936B58A" w:rsidR="007840AA" w:rsidRPr="00414DAE" w:rsidRDefault="007840AA" w:rsidP="007840AA">
            <w:pPr>
              <w:pStyle w:val="TAC"/>
              <w:keepNext w:val="0"/>
            </w:pPr>
          </w:p>
        </w:tc>
        <w:tc>
          <w:tcPr>
            <w:tcW w:w="326" w:type="pct"/>
            <w:shd w:val="clear" w:color="auto" w:fill="auto"/>
            <w:vAlign w:val="center"/>
          </w:tcPr>
          <w:p w14:paraId="2D7FDA9C" w14:textId="00827E5F" w:rsidR="007840AA" w:rsidRPr="00414DAE" w:rsidRDefault="007840AA" w:rsidP="007840AA">
            <w:pPr>
              <w:pStyle w:val="TAC"/>
              <w:keepNext w:val="0"/>
            </w:pPr>
          </w:p>
        </w:tc>
        <w:tc>
          <w:tcPr>
            <w:tcW w:w="326" w:type="pct"/>
            <w:shd w:val="clear" w:color="auto" w:fill="auto"/>
            <w:vAlign w:val="center"/>
          </w:tcPr>
          <w:p w14:paraId="1CF26851" w14:textId="2E25F05A" w:rsidR="007840AA" w:rsidRPr="00414DAE" w:rsidRDefault="007840AA" w:rsidP="007840AA">
            <w:pPr>
              <w:pStyle w:val="TAC"/>
              <w:keepNext w:val="0"/>
            </w:pPr>
          </w:p>
        </w:tc>
        <w:tc>
          <w:tcPr>
            <w:tcW w:w="326" w:type="pct"/>
            <w:shd w:val="clear" w:color="auto" w:fill="auto"/>
            <w:vAlign w:val="center"/>
          </w:tcPr>
          <w:p w14:paraId="1A98B682" w14:textId="3194A25F" w:rsidR="007840AA" w:rsidRPr="00414DAE" w:rsidRDefault="007840AA" w:rsidP="007840AA">
            <w:pPr>
              <w:pStyle w:val="TAC"/>
              <w:keepNext w:val="0"/>
            </w:pPr>
          </w:p>
        </w:tc>
        <w:tc>
          <w:tcPr>
            <w:tcW w:w="326" w:type="pct"/>
            <w:vAlign w:val="center"/>
          </w:tcPr>
          <w:p w14:paraId="6F9E4CD9" w14:textId="77777777" w:rsidR="007840AA" w:rsidRPr="00414DAE" w:rsidRDefault="007840AA" w:rsidP="007840AA">
            <w:pPr>
              <w:pStyle w:val="TAC"/>
              <w:keepNext w:val="0"/>
            </w:pPr>
          </w:p>
        </w:tc>
        <w:tc>
          <w:tcPr>
            <w:tcW w:w="326" w:type="pct"/>
            <w:shd w:val="clear" w:color="auto" w:fill="auto"/>
            <w:vAlign w:val="center"/>
          </w:tcPr>
          <w:p w14:paraId="26F726CE" w14:textId="77777777" w:rsidR="007840AA" w:rsidRPr="00414DAE" w:rsidRDefault="007840AA" w:rsidP="007840AA">
            <w:pPr>
              <w:pStyle w:val="TAC"/>
              <w:keepNext w:val="0"/>
            </w:pPr>
          </w:p>
        </w:tc>
        <w:tc>
          <w:tcPr>
            <w:tcW w:w="326" w:type="pct"/>
            <w:vAlign w:val="center"/>
          </w:tcPr>
          <w:p w14:paraId="72987DFB" w14:textId="35E24F4C" w:rsidR="007840AA" w:rsidRPr="007840AA" w:rsidRDefault="007840AA" w:rsidP="007840AA">
            <w:pPr>
              <w:pStyle w:val="TAC"/>
              <w:keepNext w:val="0"/>
              <w:rPr>
                <w:highlight w:val="yellow"/>
              </w:rPr>
            </w:pPr>
            <w:r w:rsidRPr="007840AA">
              <w:rPr>
                <w:rFonts w:cs="Arial"/>
                <w:szCs w:val="18"/>
                <w:highlight w:val="yellow"/>
              </w:rPr>
              <w:t>-89.7</w:t>
            </w:r>
          </w:p>
        </w:tc>
        <w:tc>
          <w:tcPr>
            <w:tcW w:w="326" w:type="pct"/>
            <w:vAlign w:val="center"/>
          </w:tcPr>
          <w:p w14:paraId="5F25FB85" w14:textId="77777777" w:rsidR="007840AA" w:rsidRPr="00414DAE" w:rsidRDefault="007840AA" w:rsidP="007840AA">
            <w:pPr>
              <w:pStyle w:val="TAC"/>
              <w:keepNext w:val="0"/>
            </w:pPr>
          </w:p>
        </w:tc>
        <w:tc>
          <w:tcPr>
            <w:tcW w:w="326" w:type="pct"/>
            <w:vAlign w:val="center"/>
          </w:tcPr>
          <w:p w14:paraId="4F2F088A" w14:textId="77777777" w:rsidR="007840AA" w:rsidRPr="00414DAE" w:rsidRDefault="007840AA" w:rsidP="007840AA">
            <w:pPr>
              <w:pStyle w:val="TAC"/>
              <w:keepNext w:val="0"/>
            </w:pPr>
          </w:p>
        </w:tc>
        <w:tc>
          <w:tcPr>
            <w:tcW w:w="326" w:type="pct"/>
            <w:vAlign w:val="center"/>
          </w:tcPr>
          <w:p w14:paraId="5A676D33" w14:textId="77777777" w:rsidR="007840AA" w:rsidRPr="00414DAE" w:rsidRDefault="007840AA" w:rsidP="007840AA">
            <w:pPr>
              <w:pStyle w:val="TAC"/>
              <w:keepNext w:val="0"/>
            </w:pPr>
          </w:p>
        </w:tc>
        <w:tc>
          <w:tcPr>
            <w:tcW w:w="326" w:type="pct"/>
            <w:vAlign w:val="center"/>
          </w:tcPr>
          <w:p w14:paraId="4CD519EA" w14:textId="77777777" w:rsidR="007840AA" w:rsidRPr="00414DAE" w:rsidRDefault="007840AA" w:rsidP="007840AA">
            <w:pPr>
              <w:pStyle w:val="TAC"/>
              <w:keepNext w:val="0"/>
            </w:pPr>
          </w:p>
        </w:tc>
        <w:tc>
          <w:tcPr>
            <w:tcW w:w="361" w:type="pct"/>
            <w:vMerge/>
            <w:shd w:val="clear" w:color="auto" w:fill="auto"/>
            <w:vAlign w:val="center"/>
          </w:tcPr>
          <w:p w14:paraId="264FFE6D" w14:textId="77777777" w:rsidR="007840AA" w:rsidRPr="00414DAE" w:rsidRDefault="007840AA" w:rsidP="007840AA">
            <w:pPr>
              <w:pStyle w:val="TAC"/>
              <w:keepNext w:val="0"/>
            </w:pPr>
          </w:p>
        </w:tc>
      </w:tr>
      <w:tr w:rsidR="007840AA" w:rsidRPr="00414DAE" w14:paraId="0F9BD314" w14:textId="77777777" w:rsidTr="0072062E">
        <w:trPr>
          <w:trHeight w:val="255"/>
          <w:jc w:val="center"/>
        </w:trPr>
        <w:tc>
          <w:tcPr>
            <w:tcW w:w="472" w:type="pct"/>
            <w:vMerge/>
            <w:shd w:val="clear" w:color="auto" w:fill="auto"/>
            <w:vAlign w:val="center"/>
          </w:tcPr>
          <w:p w14:paraId="6B34C754" w14:textId="77777777" w:rsidR="007840AA" w:rsidRPr="00414DAE" w:rsidRDefault="007840AA" w:rsidP="007840AA">
            <w:pPr>
              <w:pStyle w:val="TAC"/>
              <w:keepNext w:val="0"/>
            </w:pPr>
          </w:p>
        </w:tc>
        <w:tc>
          <w:tcPr>
            <w:tcW w:w="260" w:type="pct"/>
            <w:vAlign w:val="center"/>
          </w:tcPr>
          <w:p w14:paraId="62CFCEFC" w14:textId="77777777" w:rsidR="007840AA" w:rsidRPr="00414DAE" w:rsidRDefault="007840AA" w:rsidP="007840AA">
            <w:pPr>
              <w:pStyle w:val="TAC"/>
              <w:keepNext w:val="0"/>
              <w:rPr>
                <w:rFonts w:eastAsia="MS Mincho"/>
              </w:rPr>
            </w:pPr>
            <w:r w:rsidRPr="00414DAE">
              <w:rPr>
                <w:rFonts w:eastAsia="MS Mincho"/>
              </w:rPr>
              <w:t>60</w:t>
            </w:r>
          </w:p>
        </w:tc>
        <w:tc>
          <w:tcPr>
            <w:tcW w:w="326" w:type="pct"/>
            <w:shd w:val="clear" w:color="auto" w:fill="auto"/>
            <w:vAlign w:val="center"/>
          </w:tcPr>
          <w:p w14:paraId="594481EC" w14:textId="77777777" w:rsidR="007840AA" w:rsidRPr="00414DAE" w:rsidRDefault="007840AA" w:rsidP="007840AA">
            <w:pPr>
              <w:pStyle w:val="TAC"/>
              <w:keepNext w:val="0"/>
            </w:pPr>
          </w:p>
        </w:tc>
        <w:tc>
          <w:tcPr>
            <w:tcW w:w="326" w:type="pct"/>
            <w:shd w:val="clear" w:color="auto" w:fill="auto"/>
            <w:vAlign w:val="center"/>
          </w:tcPr>
          <w:p w14:paraId="3439158C" w14:textId="36CB1F37" w:rsidR="007840AA" w:rsidRPr="00414DAE" w:rsidRDefault="007840AA" w:rsidP="007840AA">
            <w:pPr>
              <w:pStyle w:val="TAC"/>
              <w:keepNext w:val="0"/>
            </w:pPr>
          </w:p>
        </w:tc>
        <w:tc>
          <w:tcPr>
            <w:tcW w:w="326" w:type="pct"/>
            <w:shd w:val="clear" w:color="auto" w:fill="auto"/>
            <w:vAlign w:val="center"/>
          </w:tcPr>
          <w:p w14:paraId="0CFC7B65" w14:textId="2BE2CC7A" w:rsidR="007840AA" w:rsidRPr="00414DAE" w:rsidRDefault="007840AA" w:rsidP="007840AA">
            <w:pPr>
              <w:pStyle w:val="TAC"/>
              <w:keepNext w:val="0"/>
            </w:pPr>
          </w:p>
        </w:tc>
        <w:tc>
          <w:tcPr>
            <w:tcW w:w="326" w:type="pct"/>
            <w:shd w:val="clear" w:color="auto" w:fill="auto"/>
            <w:vAlign w:val="center"/>
          </w:tcPr>
          <w:p w14:paraId="4D169BDF" w14:textId="3941C9AD" w:rsidR="007840AA" w:rsidRPr="00414DAE" w:rsidRDefault="007840AA" w:rsidP="007840AA">
            <w:pPr>
              <w:pStyle w:val="TAC"/>
              <w:keepNext w:val="0"/>
            </w:pPr>
          </w:p>
        </w:tc>
        <w:tc>
          <w:tcPr>
            <w:tcW w:w="326" w:type="pct"/>
            <w:shd w:val="clear" w:color="auto" w:fill="auto"/>
            <w:vAlign w:val="center"/>
          </w:tcPr>
          <w:p w14:paraId="77668D1B" w14:textId="32DF3D5C" w:rsidR="007840AA" w:rsidRPr="00414DAE" w:rsidRDefault="007840AA" w:rsidP="007840AA">
            <w:pPr>
              <w:pStyle w:val="TAC"/>
              <w:keepNext w:val="0"/>
            </w:pPr>
          </w:p>
        </w:tc>
        <w:tc>
          <w:tcPr>
            <w:tcW w:w="326" w:type="pct"/>
            <w:vAlign w:val="center"/>
          </w:tcPr>
          <w:p w14:paraId="34402F82" w14:textId="77777777" w:rsidR="007840AA" w:rsidRPr="00414DAE" w:rsidRDefault="007840AA" w:rsidP="007840AA">
            <w:pPr>
              <w:pStyle w:val="TAC"/>
              <w:keepNext w:val="0"/>
            </w:pPr>
          </w:p>
        </w:tc>
        <w:tc>
          <w:tcPr>
            <w:tcW w:w="326" w:type="pct"/>
            <w:shd w:val="clear" w:color="auto" w:fill="auto"/>
            <w:vAlign w:val="center"/>
          </w:tcPr>
          <w:p w14:paraId="1D6B5AE1" w14:textId="77777777" w:rsidR="007840AA" w:rsidRPr="00414DAE" w:rsidRDefault="007840AA" w:rsidP="007840AA">
            <w:pPr>
              <w:pStyle w:val="TAC"/>
              <w:keepNext w:val="0"/>
            </w:pPr>
          </w:p>
        </w:tc>
        <w:tc>
          <w:tcPr>
            <w:tcW w:w="326" w:type="pct"/>
            <w:vAlign w:val="center"/>
          </w:tcPr>
          <w:p w14:paraId="3A8A3C9C" w14:textId="4608EF79" w:rsidR="007840AA" w:rsidRPr="007840AA" w:rsidRDefault="007840AA" w:rsidP="007840AA">
            <w:pPr>
              <w:pStyle w:val="TAC"/>
              <w:keepNext w:val="0"/>
              <w:rPr>
                <w:highlight w:val="yellow"/>
              </w:rPr>
            </w:pPr>
            <w:r w:rsidRPr="007840AA">
              <w:rPr>
                <w:rFonts w:cs="Arial"/>
                <w:szCs w:val="18"/>
                <w:highlight w:val="yellow"/>
              </w:rPr>
              <w:t>-89.7</w:t>
            </w:r>
          </w:p>
        </w:tc>
        <w:tc>
          <w:tcPr>
            <w:tcW w:w="326" w:type="pct"/>
            <w:vAlign w:val="center"/>
          </w:tcPr>
          <w:p w14:paraId="64440276" w14:textId="77777777" w:rsidR="007840AA" w:rsidRPr="00414DAE" w:rsidRDefault="007840AA" w:rsidP="007840AA">
            <w:pPr>
              <w:pStyle w:val="TAC"/>
              <w:keepNext w:val="0"/>
            </w:pPr>
          </w:p>
        </w:tc>
        <w:tc>
          <w:tcPr>
            <w:tcW w:w="326" w:type="pct"/>
            <w:vAlign w:val="center"/>
          </w:tcPr>
          <w:p w14:paraId="201F683F" w14:textId="77777777" w:rsidR="007840AA" w:rsidRPr="00414DAE" w:rsidRDefault="007840AA" w:rsidP="007840AA">
            <w:pPr>
              <w:pStyle w:val="TAC"/>
              <w:keepNext w:val="0"/>
            </w:pPr>
          </w:p>
        </w:tc>
        <w:tc>
          <w:tcPr>
            <w:tcW w:w="326" w:type="pct"/>
            <w:vAlign w:val="center"/>
          </w:tcPr>
          <w:p w14:paraId="6FEF0AA2" w14:textId="77777777" w:rsidR="007840AA" w:rsidRPr="00414DAE" w:rsidRDefault="007840AA" w:rsidP="007840AA">
            <w:pPr>
              <w:pStyle w:val="TAC"/>
              <w:keepNext w:val="0"/>
            </w:pPr>
          </w:p>
        </w:tc>
        <w:tc>
          <w:tcPr>
            <w:tcW w:w="326" w:type="pct"/>
            <w:vAlign w:val="center"/>
          </w:tcPr>
          <w:p w14:paraId="4077C936" w14:textId="77777777" w:rsidR="007840AA" w:rsidRPr="00414DAE" w:rsidRDefault="007840AA" w:rsidP="007840AA">
            <w:pPr>
              <w:pStyle w:val="TAC"/>
              <w:keepNext w:val="0"/>
            </w:pPr>
          </w:p>
        </w:tc>
        <w:tc>
          <w:tcPr>
            <w:tcW w:w="361" w:type="pct"/>
            <w:vMerge/>
            <w:shd w:val="clear" w:color="auto" w:fill="auto"/>
            <w:vAlign w:val="center"/>
          </w:tcPr>
          <w:p w14:paraId="4E6EE6DF" w14:textId="77777777" w:rsidR="007840AA" w:rsidRPr="00414DAE" w:rsidRDefault="007840AA" w:rsidP="007840AA">
            <w:pPr>
              <w:pStyle w:val="TAC"/>
              <w:keepNext w:val="0"/>
            </w:pPr>
          </w:p>
        </w:tc>
      </w:tr>
    </w:tbl>
    <w:p w14:paraId="264F6A70" w14:textId="77777777" w:rsidR="00133DB3" w:rsidRDefault="00133DB3" w:rsidP="00F72B6E">
      <w:pPr>
        <w:rPr>
          <w:lang w:eastAsia="zh-CN"/>
        </w:rPr>
      </w:pPr>
    </w:p>
    <w:p w14:paraId="26A8974C" w14:textId="2E2E265A" w:rsidR="00DB4949" w:rsidRPr="00414DAE" w:rsidRDefault="00DB4949" w:rsidP="00DB4949">
      <w:pPr>
        <w:pStyle w:val="TH"/>
      </w:pPr>
      <w:r>
        <w:t xml:space="preserve">Table </w:t>
      </w:r>
      <w:r w:rsidRPr="00414DAE">
        <w:t>2</w:t>
      </w:r>
      <w:r w:rsidR="007840AA">
        <w:t>-3</w:t>
      </w:r>
      <w:r w:rsidRPr="00414DAE">
        <w:t>: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0"/>
        <w:gridCol w:w="710"/>
        <w:gridCol w:w="586"/>
        <w:gridCol w:w="604"/>
        <w:gridCol w:w="612"/>
        <w:gridCol w:w="586"/>
        <w:gridCol w:w="717"/>
        <w:gridCol w:w="586"/>
        <w:gridCol w:w="586"/>
        <w:gridCol w:w="851"/>
      </w:tblGrid>
      <w:tr w:rsidR="00133DB3" w:rsidRPr="00414DAE" w14:paraId="224AC8A6" w14:textId="77777777" w:rsidTr="0072062E">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56D0C60D" w14:textId="77777777" w:rsidR="00133DB3" w:rsidRPr="00414DAE" w:rsidRDefault="00133DB3" w:rsidP="0072062E">
            <w:pPr>
              <w:pStyle w:val="TAH"/>
              <w:keepNext w:val="0"/>
            </w:pPr>
            <w:r w:rsidRPr="00414DAE">
              <w:t>Operating band / SCS / Channel bandwidth / Duplex mode</w:t>
            </w:r>
          </w:p>
        </w:tc>
      </w:tr>
      <w:tr w:rsidR="00133DB3" w:rsidRPr="00414DAE" w14:paraId="33E49DC1" w14:textId="77777777" w:rsidTr="007840AA">
        <w:trPr>
          <w:cantSplit/>
          <w:trHeight w:val="420"/>
          <w:tblHeader/>
          <w:jc w:val="center"/>
        </w:trPr>
        <w:tc>
          <w:tcPr>
            <w:tcW w:w="536" w:type="pct"/>
            <w:shd w:val="clear" w:color="auto" w:fill="auto"/>
            <w:vAlign w:val="center"/>
          </w:tcPr>
          <w:p w14:paraId="2A005FAC" w14:textId="77777777" w:rsidR="00133DB3" w:rsidRPr="00414DAE" w:rsidRDefault="00133DB3" w:rsidP="0072062E">
            <w:pPr>
              <w:pStyle w:val="TAH"/>
              <w:keepNext w:val="0"/>
              <w:rPr>
                <w:rFonts w:eastAsia="MS Mincho"/>
              </w:rPr>
            </w:pPr>
            <w:r w:rsidRPr="00414DAE">
              <w:t>Operating Band</w:t>
            </w:r>
          </w:p>
        </w:tc>
        <w:tc>
          <w:tcPr>
            <w:tcW w:w="295" w:type="pct"/>
          </w:tcPr>
          <w:p w14:paraId="6B631B61" w14:textId="77777777" w:rsidR="00133DB3" w:rsidRPr="00414DAE" w:rsidRDefault="00133DB3" w:rsidP="0072062E">
            <w:pPr>
              <w:pStyle w:val="TAH"/>
              <w:keepNext w:val="0"/>
            </w:pPr>
            <w:r w:rsidRPr="00414DAE">
              <w:t>SCS kHz</w:t>
            </w:r>
          </w:p>
        </w:tc>
        <w:tc>
          <w:tcPr>
            <w:tcW w:w="294" w:type="pct"/>
            <w:shd w:val="clear" w:color="auto" w:fill="auto"/>
            <w:vAlign w:val="center"/>
          </w:tcPr>
          <w:p w14:paraId="541E4688" w14:textId="77777777" w:rsidR="00133DB3" w:rsidRPr="00414DAE" w:rsidRDefault="00133DB3" w:rsidP="0072062E">
            <w:pPr>
              <w:pStyle w:val="TAH"/>
              <w:keepNext w:val="0"/>
            </w:pPr>
            <w:r w:rsidRPr="00414DAE">
              <w:t>5</w:t>
            </w:r>
          </w:p>
          <w:p w14:paraId="2884B7A2" w14:textId="77777777" w:rsidR="00133DB3" w:rsidRPr="00414DAE" w:rsidRDefault="00133DB3" w:rsidP="0072062E">
            <w:pPr>
              <w:pStyle w:val="TAH"/>
              <w:keepNext w:val="0"/>
              <w:rPr>
                <w:rFonts w:eastAsia="MS Mincho"/>
              </w:rPr>
            </w:pPr>
            <w:r w:rsidRPr="00414DAE">
              <w:t>MHz</w:t>
            </w:r>
          </w:p>
        </w:tc>
        <w:tc>
          <w:tcPr>
            <w:tcW w:w="294" w:type="pct"/>
            <w:shd w:val="clear" w:color="auto" w:fill="auto"/>
            <w:vAlign w:val="center"/>
          </w:tcPr>
          <w:p w14:paraId="06858EBB" w14:textId="77777777" w:rsidR="00133DB3" w:rsidRPr="00414DAE" w:rsidRDefault="00133DB3" w:rsidP="0072062E">
            <w:pPr>
              <w:pStyle w:val="TAH"/>
              <w:keepNext w:val="0"/>
            </w:pPr>
            <w:r w:rsidRPr="00414DAE">
              <w:t>10</w:t>
            </w:r>
          </w:p>
          <w:p w14:paraId="4CC15D58" w14:textId="77777777" w:rsidR="00133DB3" w:rsidRPr="00414DAE" w:rsidRDefault="00133DB3" w:rsidP="0072062E">
            <w:pPr>
              <w:pStyle w:val="TAH"/>
              <w:keepNext w:val="0"/>
              <w:rPr>
                <w:rFonts w:eastAsia="MS Mincho"/>
              </w:rPr>
            </w:pPr>
            <w:r w:rsidRPr="00414DAE">
              <w:t>MHz</w:t>
            </w:r>
          </w:p>
        </w:tc>
        <w:tc>
          <w:tcPr>
            <w:tcW w:w="294" w:type="pct"/>
            <w:shd w:val="clear" w:color="auto" w:fill="auto"/>
            <w:vAlign w:val="center"/>
          </w:tcPr>
          <w:p w14:paraId="3126E8C3" w14:textId="77777777" w:rsidR="00133DB3" w:rsidRPr="00414DAE" w:rsidRDefault="00133DB3" w:rsidP="0072062E">
            <w:pPr>
              <w:pStyle w:val="TAH"/>
              <w:keepNext w:val="0"/>
            </w:pPr>
            <w:r w:rsidRPr="00414DAE">
              <w:t>15</w:t>
            </w:r>
          </w:p>
          <w:p w14:paraId="3CBC5AFB" w14:textId="77777777" w:rsidR="00133DB3" w:rsidRPr="00414DAE" w:rsidRDefault="00133DB3" w:rsidP="0072062E">
            <w:pPr>
              <w:pStyle w:val="TAH"/>
              <w:keepNext w:val="0"/>
              <w:rPr>
                <w:rFonts w:eastAsia="MS Mincho"/>
              </w:rPr>
            </w:pPr>
            <w:r w:rsidRPr="00414DAE">
              <w:t>MHz</w:t>
            </w:r>
          </w:p>
        </w:tc>
        <w:tc>
          <w:tcPr>
            <w:tcW w:w="357" w:type="pct"/>
            <w:shd w:val="clear" w:color="auto" w:fill="auto"/>
            <w:vAlign w:val="center"/>
          </w:tcPr>
          <w:p w14:paraId="20FB165E" w14:textId="77777777" w:rsidR="00133DB3" w:rsidRPr="00414DAE" w:rsidRDefault="00133DB3" w:rsidP="0072062E">
            <w:pPr>
              <w:pStyle w:val="TAH"/>
              <w:keepNext w:val="0"/>
            </w:pPr>
            <w:r w:rsidRPr="00414DAE">
              <w:t>20</w:t>
            </w:r>
          </w:p>
          <w:p w14:paraId="5B95DD0D" w14:textId="77777777" w:rsidR="00133DB3" w:rsidRPr="00414DAE" w:rsidRDefault="00133DB3" w:rsidP="0072062E">
            <w:pPr>
              <w:pStyle w:val="TAH"/>
              <w:keepNext w:val="0"/>
              <w:rPr>
                <w:rFonts w:eastAsia="MS Mincho"/>
              </w:rPr>
            </w:pPr>
            <w:r w:rsidRPr="00414DAE">
              <w:t>MHz</w:t>
            </w:r>
          </w:p>
        </w:tc>
        <w:tc>
          <w:tcPr>
            <w:tcW w:w="357" w:type="pct"/>
            <w:shd w:val="clear" w:color="auto" w:fill="auto"/>
            <w:vAlign w:val="center"/>
          </w:tcPr>
          <w:p w14:paraId="1F4E31D0" w14:textId="77777777" w:rsidR="00133DB3" w:rsidRPr="00414DAE" w:rsidRDefault="00133DB3" w:rsidP="0072062E">
            <w:pPr>
              <w:pStyle w:val="TAH"/>
              <w:keepNext w:val="0"/>
              <w:rPr>
                <w:rFonts w:eastAsia="MS Mincho"/>
              </w:rPr>
            </w:pPr>
            <w:r w:rsidRPr="00414DAE">
              <w:t>25 MHz</w:t>
            </w:r>
          </w:p>
        </w:tc>
        <w:tc>
          <w:tcPr>
            <w:tcW w:w="294" w:type="pct"/>
            <w:vAlign w:val="center"/>
          </w:tcPr>
          <w:p w14:paraId="15D9B63B" w14:textId="77777777" w:rsidR="00133DB3" w:rsidRPr="00414DAE" w:rsidRDefault="00133DB3" w:rsidP="0072062E">
            <w:pPr>
              <w:pStyle w:val="TAH"/>
              <w:keepNext w:val="0"/>
            </w:pPr>
            <w:r w:rsidRPr="00414DAE">
              <w:t>30 MHz</w:t>
            </w:r>
          </w:p>
        </w:tc>
        <w:tc>
          <w:tcPr>
            <w:tcW w:w="303" w:type="pct"/>
            <w:shd w:val="clear" w:color="auto" w:fill="auto"/>
            <w:vAlign w:val="center"/>
          </w:tcPr>
          <w:p w14:paraId="5C30BBB7" w14:textId="77777777" w:rsidR="00133DB3" w:rsidRPr="00414DAE" w:rsidRDefault="00133DB3" w:rsidP="0072062E">
            <w:pPr>
              <w:pStyle w:val="TAH"/>
              <w:keepNext w:val="0"/>
            </w:pPr>
            <w:r w:rsidRPr="00414DAE">
              <w:t>40</w:t>
            </w:r>
          </w:p>
          <w:p w14:paraId="549E43DB" w14:textId="77777777" w:rsidR="00133DB3" w:rsidRPr="00414DAE" w:rsidRDefault="00133DB3" w:rsidP="0072062E">
            <w:pPr>
              <w:pStyle w:val="TAH"/>
              <w:keepNext w:val="0"/>
              <w:rPr>
                <w:rFonts w:eastAsia="MS Mincho"/>
              </w:rPr>
            </w:pPr>
            <w:r w:rsidRPr="00414DAE">
              <w:t>MHz</w:t>
            </w:r>
          </w:p>
        </w:tc>
        <w:tc>
          <w:tcPr>
            <w:tcW w:w="307" w:type="pct"/>
            <w:vAlign w:val="center"/>
          </w:tcPr>
          <w:p w14:paraId="569E035F" w14:textId="77777777" w:rsidR="00133DB3" w:rsidRPr="00414DAE" w:rsidRDefault="00133DB3" w:rsidP="0072062E">
            <w:pPr>
              <w:pStyle w:val="TAH"/>
              <w:keepNext w:val="0"/>
            </w:pPr>
            <w:r w:rsidRPr="00414DAE">
              <w:t>50</w:t>
            </w:r>
          </w:p>
          <w:p w14:paraId="06F4330D" w14:textId="77777777" w:rsidR="00133DB3" w:rsidRPr="00414DAE" w:rsidRDefault="00133DB3" w:rsidP="0072062E">
            <w:pPr>
              <w:pStyle w:val="TAH"/>
              <w:keepNext w:val="0"/>
            </w:pPr>
            <w:r w:rsidRPr="00414DAE">
              <w:t>MHz</w:t>
            </w:r>
          </w:p>
        </w:tc>
        <w:tc>
          <w:tcPr>
            <w:tcW w:w="294" w:type="pct"/>
            <w:vAlign w:val="center"/>
          </w:tcPr>
          <w:p w14:paraId="61571D89" w14:textId="77777777" w:rsidR="00133DB3" w:rsidRPr="00414DAE" w:rsidRDefault="00133DB3" w:rsidP="0072062E">
            <w:pPr>
              <w:pStyle w:val="TAH"/>
              <w:keepNext w:val="0"/>
            </w:pPr>
            <w:r w:rsidRPr="00414DAE">
              <w:t>60</w:t>
            </w:r>
          </w:p>
          <w:p w14:paraId="66150A3A" w14:textId="77777777" w:rsidR="00133DB3" w:rsidRPr="00414DAE" w:rsidRDefault="00133DB3" w:rsidP="0072062E">
            <w:pPr>
              <w:pStyle w:val="TAH"/>
              <w:keepNext w:val="0"/>
            </w:pPr>
            <w:r w:rsidRPr="00414DAE">
              <w:t>MHz</w:t>
            </w:r>
          </w:p>
        </w:tc>
        <w:tc>
          <w:tcPr>
            <w:tcW w:w="360" w:type="pct"/>
            <w:vAlign w:val="center"/>
          </w:tcPr>
          <w:p w14:paraId="50363DC4" w14:textId="77777777" w:rsidR="00133DB3" w:rsidRPr="00414DAE" w:rsidRDefault="00133DB3" w:rsidP="0072062E">
            <w:pPr>
              <w:pStyle w:val="TAH"/>
              <w:keepNext w:val="0"/>
            </w:pPr>
            <w:r w:rsidRPr="00414DAE">
              <w:t>80</w:t>
            </w:r>
          </w:p>
          <w:p w14:paraId="4BEC7B38" w14:textId="77777777" w:rsidR="00133DB3" w:rsidRPr="00414DAE" w:rsidRDefault="00133DB3" w:rsidP="0072062E">
            <w:pPr>
              <w:pStyle w:val="TAH"/>
              <w:keepNext w:val="0"/>
            </w:pPr>
            <w:r w:rsidRPr="00414DAE">
              <w:t>MHz</w:t>
            </w:r>
          </w:p>
        </w:tc>
        <w:tc>
          <w:tcPr>
            <w:tcW w:w="294" w:type="pct"/>
            <w:vAlign w:val="center"/>
          </w:tcPr>
          <w:p w14:paraId="4A3FE637" w14:textId="77777777" w:rsidR="00133DB3" w:rsidRPr="00414DAE" w:rsidRDefault="00133DB3" w:rsidP="0072062E">
            <w:pPr>
              <w:pStyle w:val="TAH"/>
              <w:keepNext w:val="0"/>
            </w:pPr>
            <w:r w:rsidRPr="00414DAE">
              <w:t>90</w:t>
            </w:r>
          </w:p>
          <w:p w14:paraId="106FA1C7" w14:textId="77777777" w:rsidR="00133DB3" w:rsidRPr="00414DAE" w:rsidRDefault="00133DB3" w:rsidP="0072062E">
            <w:pPr>
              <w:pStyle w:val="TAH"/>
              <w:keepNext w:val="0"/>
            </w:pPr>
            <w:r w:rsidRPr="00414DAE">
              <w:t>MHz</w:t>
            </w:r>
          </w:p>
        </w:tc>
        <w:tc>
          <w:tcPr>
            <w:tcW w:w="294" w:type="pct"/>
            <w:vAlign w:val="center"/>
          </w:tcPr>
          <w:p w14:paraId="259E01F2" w14:textId="77777777" w:rsidR="00133DB3" w:rsidRPr="00414DAE" w:rsidRDefault="00133DB3" w:rsidP="0072062E">
            <w:pPr>
              <w:pStyle w:val="TAH"/>
              <w:keepNext w:val="0"/>
            </w:pPr>
            <w:r w:rsidRPr="00414DAE">
              <w:t>100 MHz</w:t>
            </w:r>
          </w:p>
        </w:tc>
        <w:tc>
          <w:tcPr>
            <w:tcW w:w="425" w:type="pct"/>
            <w:shd w:val="clear" w:color="auto" w:fill="auto"/>
            <w:vAlign w:val="center"/>
          </w:tcPr>
          <w:p w14:paraId="39BD72A9" w14:textId="77777777" w:rsidR="00133DB3" w:rsidRPr="00414DAE" w:rsidRDefault="00133DB3" w:rsidP="0072062E">
            <w:pPr>
              <w:pStyle w:val="TAH"/>
              <w:keepNext w:val="0"/>
              <w:rPr>
                <w:rFonts w:eastAsia="MS Mincho"/>
              </w:rPr>
            </w:pPr>
            <w:r w:rsidRPr="00414DAE">
              <w:t>Duplex Mode</w:t>
            </w:r>
          </w:p>
        </w:tc>
      </w:tr>
      <w:tr w:rsidR="007840AA" w:rsidRPr="00414DAE" w14:paraId="4A7B2D8E" w14:textId="77777777" w:rsidTr="007840AA">
        <w:trPr>
          <w:trHeight w:val="255"/>
          <w:jc w:val="center"/>
        </w:trPr>
        <w:tc>
          <w:tcPr>
            <w:tcW w:w="536" w:type="pct"/>
            <w:vMerge w:val="restart"/>
            <w:shd w:val="clear" w:color="auto" w:fill="auto"/>
            <w:vAlign w:val="center"/>
          </w:tcPr>
          <w:p w14:paraId="6484BF37" w14:textId="77777777" w:rsidR="007840AA" w:rsidRPr="00414DAE" w:rsidRDefault="007840AA" w:rsidP="007840AA">
            <w:pPr>
              <w:pStyle w:val="TAC"/>
              <w:keepNext w:val="0"/>
            </w:pPr>
            <w:r w:rsidRPr="00414DAE">
              <w:rPr>
                <w:rFonts w:hint="eastAsia"/>
                <w:lang w:eastAsia="zh-CN"/>
              </w:rPr>
              <w:t>n1</w:t>
            </w:r>
          </w:p>
        </w:tc>
        <w:tc>
          <w:tcPr>
            <w:tcW w:w="295" w:type="pct"/>
            <w:vAlign w:val="center"/>
          </w:tcPr>
          <w:p w14:paraId="53A89378" w14:textId="77777777" w:rsidR="007840AA" w:rsidRPr="00414DAE" w:rsidRDefault="007840AA" w:rsidP="007840AA">
            <w:pPr>
              <w:pStyle w:val="TAC"/>
              <w:keepNext w:val="0"/>
              <w:rPr>
                <w:rFonts w:eastAsia="MS Mincho" w:cs="Arial"/>
              </w:rPr>
            </w:pPr>
            <w:r w:rsidRPr="00414DAE">
              <w:rPr>
                <w:rFonts w:eastAsia="MS Mincho" w:cs="Arial"/>
              </w:rPr>
              <w:t>15</w:t>
            </w:r>
          </w:p>
        </w:tc>
        <w:tc>
          <w:tcPr>
            <w:tcW w:w="294" w:type="pct"/>
            <w:shd w:val="clear" w:color="auto" w:fill="auto"/>
            <w:vAlign w:val="center"/>
          </w:tcPr>
          <w:p w14:paraId="052E516B" w14:textId="3AB3ED68" w:rsidR="007840AA" w:rsidRPr="00414DAE" w:rsidRDefault="007840AA" w:rsidP="007840AA">
            <w:pPr>
              <w:pStyle w:val="TAC"/>
              <w:keepNext w:val="0"/>
            </w:pPr>
          </w:p>
        </w:tc>
        <w:tc>
          <w:tcPr>
            <w:tcW w:w="294" w:type="pct"/>
            <w:shd w:val="clear" w:color="auto" w:fill="auto"/>
            <w:vAlign w:val="center"/>
          </w:tcPr>
          <w:p w14:paraId="5CF61BC9" w14:textId="6AB19BD3" w:rsidR="007840AA" w:rsidRPr="00414DAE" w:rsidRDefault="007840AA" w:rsidP="007840AA">
            <w:pPr>
              <w:pStyle w:val="TAC"/>
              <w:keepNext w:val="0"/>
            </w:pPr>
          </w:p>
        </w:tc>
        <w:tc>
          <w:tcPr>
            <w:tcW w:w="294" w:type="pct"/>
            <w:shd w:val="clear" w:color="auto" w:fill="auto"/>
            <w:vAlign w:val="center"/>
          </w:tcPr>
          <w:p w14:paraId="6894C469" w14:textId="20620048" w:rsidR="007840AA" w:rsidRPr="00414DAE" w:rsidRDefault="007840AA" w:rsidP="007840AA">
            <w:pPr>
              <w:pStyle w:val="TAC"/>
              <w:keepNext w:val="0"/>
            </w:pPr>
          </w:p>
        </w:tc>
        <w:tc>
          <w:tcPr>
            <w:tcW w:w="357" w:type="pct"/>
            <w:shd w:val="clear" w:color="auto" w:fill="auto"/>
            <w:vAlign w:val="center"/>
          </w:tcPr>
          <w:p w14:paraId="2E3FDA8B" w14:textId="08FE5726" w:rsidR="007840AA" w:rsidRPr="00414DAE" w:rsidRDefault="007840AA" w:rsidP="007840AA">
            <w:pPr>
              <w:pStyle w:val="TAC"/>
              <w:keepNext w:val="0"/>
            </w:pPr>
          </w:p>
        </w:tc>
        <w:tc>
          <w:tcPr>
            <w:tcW w:w="357" w:type="pct"/>
            <w:shd w:val="clear" w:color="auto" w:fill="auto"/>
            <w:vAlign w:val="center"/>
          </w:tcPr>
          <w:p w14:paraId="62AFDDA3" w14:textId="2CDD746C" w:rsidR="007840AA" w:rsidRPr="00414DAE" w:rsidRDefault="007840AA" w:rsidP="007840AA">
            <w:pPr>
              <w:pStyle w:val="TAC"/>
              <w:keepNext w:val="0"/>
            </w:pPr>
          </w:p>
        </w:tc>
        <w:tc>
          <w:tcPr>
            <w:tcW w:w="294" w:type="pct"/>
            <w:vAlign w:val="center"/>
          </w:tcPr>
          <w:p w14:paraId="0FD69993" w14:textId="77777777" w:rsidR="007840AA" w:rsidRPr="00414DAE" w:rsidRDefault="007840AA" w:rsidP="007840AA">
            <w:pPr>
              <w:pStyle w:val="TAC"/>
              <w:keepNext w:val="0"/>
            </w:pPr>
          </w:p>
        </w:tc>
        <w:tc>
          <w:tcPr>
            <w:tcW w:w="303" w:type="pct"/>
            <w:shd w:val="clear" w:color="auto" w:fill="auto"/>
            <w:vAlign w:val="center"/>
          </w:tcPr>
          <w:p w14:paraId="36CE4A56" w14:textId="77777777" w:rsidR="007840AA" w:rsidRPr="00414DAE" w:rsidRDefault="007840AA" w:rsidP="007840AA">
            <w:pPr>
              <w:pStyle w:val="TAC"/>
              <w:keepNext w:val="0"/>
            </w:pPr>
          </w:p>
        </w:tc>
        <w:tc>
          <w:tcPr>
            <w:tcW w:w="307" w:type="pct"/>
            <w:vAlign w:val="center"/>
          </w:tcPr>
          <w:p w14:paraId="230685FB" w14:textId="7E39014A" w:rsidR="007840AA" w:rsidRPr="007840AA" w:rsidRDefault="007840AA" w:rsidP="007840AA">
            <w:pPr>
              <w:pStyle w:val="TAC"/>
              <w:keepNext w:val="0"/>
              <w:rPr>
                <w:highlight w:val="yellow"/>
              </w:rPr>
            </w:pPr>
            <w:r w:rsidRPr="007840AA">
              <w:rPr>
                <w:highlight w:val="yellow"/>
                <w:lang w:val="en-US" w:eastAsia="zh-CN"/>
              </w:rPr>
              <w:t>128</w:t>
            </w:r>
            <w:r w:rsidRPr="007840AA">
              <w:rPr>
                <w:rFonts w:cs="Arial"/>
                <w:szCs w:val="18"/>
                <w:highlight w:val="yellow"/>
                <w:vertAlign w:val="superscript"/>
              </w:rPr>
              <w:t>1</w:t>
            </w:r>
          </w:p>
        </w:tc>
        <w:tc>
          <w:tcPr>
            <w:tcW w:w="294" w:type="pct"/>
            <w:vAlign w:val="center"/>
          </w:tcPr>
          <w:p w14:paraId="4C4EC5A0" w14:textId="77777777" w:rsidR="007840AA" w:rsidRPr="00414DAE" w:rsidRDefault="007840AA" w:rsidP="007840AA">
            <w:pPr>
              <w:pStyle w:val="TAC"/>
              <w:keepNext w:val="0"/>
            </w:pPr>
          </w:p>
        </w:tc>
        <w:tc>
          <w:tcPr>
            <w:tcW w:w="360" w:type="pct"/>
            <w:vAlign w:val="center"/>
          </w:tcPr>
          <w:p w14:paraId="050063FE" w14:textId="77777777" w:rsidR="007840AA" w:rsidRPr="00414DAE" w:rsidRDefault="007840AA" w:rsidP="007840AA">
            <w:pPr>
              <w:pStyle w:val="TAC"/>
              <w:keepNext w:val="0"/>
            </w:pPr>
          </w:p>
        </w:tc>
        <w:tc>
          <w:tcPr>
            <w:tcW w:w="294" w:type="pct"/>
          </w:tcPr>
          <w:p w14:paraId="7B08CB15" w14:textId="77777777" w:rsidR="007840AA" w:rsidRPr="00414DAE" w:rsidRDefault="007840AA" w:rsidP="007840AA">
            <w:pPr>
              <w:pStyle w:val="TAC"/>
              <w:keepNext w:val="0"/>
            </w:pPr>
          </w:p>
        </w:tc>
        <w:tc>
          <w:tcPr>
            <w:tcW w:w="294" w:type="pct"/>
            <w:vAlign w:val="center"/>
          </w:tcPr>
          <w:p w14:paraId="1B63CD3B" w14:textId="77777777" w:rsidR="007840AA" w:rsidRPr="00414DAE" w:rsidRDefault="007840AA" w:rsidP="007840AA">
            <w:pPr>
              <w:pStyle w:val="TAC"/>
              <w:keepNext w:val="0"/>
            </w:pPr>
          </w:p>
        </w:tc>
        <w:tc>
          <w:tcPr>
            <w:tcW w:w="425" w:type="pct"/>
            <w:vMerge w:val="restart"/>
            <w:shd w:val="clear" w:color="auto" w:fill="auto"/>
            <w:vAlign w:val="center"/>
          </w:tcPr>
          <w:p w14:paraId="5EC519C9" w14:textId="77777777" w:rsidR="007840AA" w:rsidRPr="00414DAE" w:rsidRDefault="007840AA" w:rsidP="007840AA">
            <w:pPr>
              <w:pStyle w:val="TAC"/>
              <w:keepNext w:val="0"/>
            </w:pPr>
            <w:r w:rsidRPr="00414DAE">
              <w:t>FDD</w:t>
            </w:r>
          </w:p>
        </w:tc>
      </w:tr>
      <w:tr w:rsidR="007840AA" w:rsidRPr="00414DAE" w14:paraId="3CBAD6AC" w14:textId="77777777" w:rsidTr="007840AA">
        <w:trPr>
          <w:trHeight w:val="255"/>
          <w:jc w:val="center"/>
        </w:trPr>
        <w:tc>
          <w:tcPr>
            <w:tcW w:w="536" w:type="pct"/>
            <w:vMerge/>
            <w:shd w:val="clear" w:color="auto" w:fill="auto"/>
            <w:vAlign w:val="center"/>
          </w:tcPr>
          <w:p w14:paraId="728F6BE3" w14:textId="77777777" w:rsidR="007840AA" w:rsidRPr="00414DAE" w:rsidRDefault="007840AA" w:rsidP="007840AA">
            <w:pPr>
              <w:pStyle w:val="TAC"/>
              <w:keepNext w:val="0"/>
            </w:pPr>
          </w:p>
        </w:tc>
        <w:tc>
          <w:tcPr>
            <w:tcW w:w="295" w:type="pct"/>
            <w:vAlign w:val="center"/>
          </w:tcPr>
          <w:p w14:paraId="032AD25D" w14:textId="77777777" w:rsidR="007840AA" w:rsidRPr="00414DAE" w:rsidRDefault="007840AA" w:rsidP="007840AA">
            <w:pPr>
              <w:pStyle w:val="TAC"/>
              <w:keepNext w:val="0"/>
              <w:rPr>
                <w:rFonts w:eastAsia="MS Mincho" w:cs="Arial"/>
              </w:rPr>
            </w:pPr>
            <w:r w:rsidRPr="00414DAE">
              <w:rPr>
                <w:rFonts w:eastAsia="MS Mincho" w:cs="Arial"/>
              </w:rPr>
              <w:t>30</w:t>
            </w:r>
          </w:p>
        </w:tc>
        <w:tc>
          <w:tcPr>
            <w:tcW w:w="294" w:type="pct"/>
            <w:shd w:val="clear" w:color="auto" w:fill="auto"/>
            <w:vAlign w:val="center"/>
          </w:tcPr>
          <w:p w14:paraId="1CD4E6AB" w14:textId="77777777" w:rsidR="007840AA" w:rsidRPr="00414DAE" w:rsidRDefault="007840AA" w:rsidP="007840AA">
            <w:pPr>
              <w:pStyle w:val="TAC"/>
              <w:keepNext w:val="0"/>
            </w:pPr>
          </w:p>
        </w:tc>
        <w:tc>
          <w:tcPr>
            <w:tcW w:w="294" w:type="pct"/>
            <w:shd w:val="clear" w:color="auto" w:fill="auto"/>
            <w:vAlign w:val="center"/>
          </w:tcPr>
          <w:p w14:paraId="2EA20065" w14:textId="493B17A9" w:rsidR="007840AA" w:rsidRPr="00414DAE" w:rsidRDefault="007840AA" w:rsidP="007840AA">
            <w:pPr>
              <w:pStyle w:val="TAC"/>
              <w:keepNext w:val="0"/>
            </w:pPr>
          </w:p>
        </w:tc>
        <w:tc>
          <w:tcPr>
            <w:tcW w:w="294" w:type="pct"/>
            <w:shd w:val="clear" w:color="auto" w:fill="auto"/>
            <w:vAlign w:val="center"/>
          </w:tcPr>
          <w:p w14:paraId="17F5FE1B" w14:textId="6B73817A" w:rsidR="007840AA" w:rsidRPr="00414DAE" w:rsidRDefault="007840AA" w:rsidP="007840AA">
            <w:pPr>
              <w:pStyle w:val="TAC"/>
              <w:keepNext w:val="0"/>
            </w:pPr>
          </w:p>
        </w:tc>
        <w:tc>
          <w:tcPr>
            <w:tcW w:w="357" w:type="pct"/>
            <w:shd w:val="clear" w:color="auto" w:fill="auto"/>
            <w:vAlign w:val="center"/>
          </w:tcPr>
          <w:p w14:paraId="53221C5D" w14:textId="23A77D02" w:rsidR="007840AA" w:rsidRPr="00414DAE" w:rsidRDefault="007840AA" w:rsidP="007840AA">
            <w:pPr>
              <w:pStyle w:val="TAC"/>
              <w:keepNext w:val="0"/>
            </w:pPr>
          </w:p>
        </w:tc>
        <w:tc>
          <w:tcPr>
            <w:tcW w:w="357" w:type="pct"/>
            <w:shd w:val="clear" w:color="auto" w:fill="auto"/>
            <w:vAlign w:val="center"/>
          </w:tcPr>
          <w:p w14:paraId="5EA6EB5C" w14:textId="46C81E9D" w:rsidR="007840AA" w:rsidRPr="00414DAE" w:rsidRDefault="007840AA" w:rsidP="007840AA">
            <w:pPr>
              <w:pStyle w:val="TAC"/>
              <w:keepNext w:val="0"/>
            </w:pPr>
          </w:p>
        </w:tc>
        <w:tc>
          <w:tcPr>
            <w:tcW w:w="294" w:type="pct"/>
            <w:vAlign w:val="center"/>
          </w:tcPr>
          <w:p w14:paraId="449FFE84" w14:textId="77777777" w:rsidR="007840AA" w:rsidRPr="00414DAE" w:rsidRDefault="007840AA" w:rsidP="007840AA">
            <w:pPr>
              <w:pStyle w:val="TAC"/>
              <w:keepNext w:val="0"/>
            </w:pPr>
          </w:p>
        </w:tc>
        <w:tc>
          <w:tcPr>
            <w:tcW w:w="303" w:type="pct"/>
            <w:shd w:val="clear" w:color="auto" w:fill="auto"/>
            <w:vAlign w:val="center"/>
          </w:tcPr>
          <w:p w14:paraId="48F3DC7A" w14:textId="77777777" w:rsidR="007840AA" w:rsidRPr="00414DAE" w:rsidRDefault="007840AA" w:rsidP="007840AA">
            <w:pPr>
              <w:pStyle w:val="TAC"/>
              <w:keepNext w:val="0"/>
            </w:pPr>
          </w:p>
        </w:tc>
        <w:tc>
          <w:tcPr>
            <w:tcW w:w="307" w:type="pct"/>
            <w:vAlign w:val="center"/>
          </w:tcPr>
          <w:p w14:paraId="4E5E1BF2" w14:textId="6BF35ECE" w:rsidR="007840AA" w:rsidRPr="007840AA" w:rsidRDefault="007840AA" w:rsidP="007840AA">
            <w:pPr>
              <w:pStyle w:val="TAC"/>
              <w:keepNext w:val="0"/>
              <w:rPr>
                <w:highlight w:val="yellow"/>
              </w:rPr>
            </w:pPr>
            <w:r w:rsidRPr="007840AA">
              <w:rPr>
                <w:highlight w:val="yellow"/>
                <w:lang w:val="en-US" w:eastAsia="zh-CN"/>
              </w:rPr>
              <w:t>64</w:t>
            </w:r>
            <w:r w:rsidRPr="007840AA">
              <w:rPr>
                <w:rFonts w:cs="Arial"/>
                <w:szCs w:val="18"/>
                <w:highlight w:val="yellow"/>
                <w:vertAlign w:val="superscript"/>
              </w:rPr>
              <w:t>1</w:t>
            </w:r>
          </w:p>
        </w:tc>
        <w:tc>
          <w:tcPr>
            <w:tcW w:w="294" w:type="pct"/>
            <w:vAlign w:val="center"/>
          </w:tcPr>
          <w:p w14:paraId="0B62F4C6" w14:textId="77777777" w:rsidR="007840AA" w:rsidRPr="00414DAE" w:rsidRDefault="007840AA" w:rsidP="007840AA">
            <w:pPr>
              <w:pStyle w:val="TAC"/>
              <w:keepNext w:val="0"/>
            </w:pPr>
          </w:p>
        </w:tc>
        <w:tc>
          <w:tcPr>
            <w:tcW w:w="360" w:type="pct"/>
            <w:vAlign w:val="center"/>
          </w:tcPr>
          <w:p w14:paraId="6E550BF2" w14:textId="77777777" w:rsidR="007840AA" w:rsidRPr="00414DAE" w:rsidRDefault="007840AA" w:rsidP="007840AA">
            <w:pPr>
              <w:pStyle w:val="TAC"/>
              <w:keepNext w:val="0"/>
            </w:pPr>
          </w:p>
        </w:tc>
        <w:tc>
          <w:tcPr>
            <w:tcW w:w="294" w:type="pct"/>
          </w:tcPr>
          <w:p w14:paraId="4FB82FB6" w14:textId="77777777" w:rsidR="007840AA" w:rsidRPr="00414DAE" w:rsidRDefault="007840AA" w:rsidP="007840AA">
            <w:pPr>
              <w:pStyle w:val="TAC"/>
              <w:keepNext w:val="0"/>
            </w:pPr>
          </w:p>
        </w:tc>
        <w:tc>
          <w:tcPr>
            <w:tcW w:w="294" w:type="pct"/>
            <w:vAlign w:val="center"/>
          </w:tcPr>
          <w:p w14:paraId="680B2910" w14:textId="77777777" w:rsidR="007840AA" w:rsidRPr="00414DAE" w:rsidRDefault="007840AA" w:rsidP="007840AA">
            <w:pPr>
              <w:pStyle w:val="TAC"/>
              <w:keepNext w:val="0"/>
            </w:pPr>
          </w:p>
        </w:tc>
        <w:tc>
          <w:tcPr>
            <w:tcW w:w="425" w:type="pct"/>
            <w:vMerge/>
            <w:shd w:val="clear" w:color="auto" w:fill="auto"/>
            <w:vAlign w:val="center"/>
          </w:tcPr>
          <w:p w14:paraId="0F3343C0" w14:textId="77777777" w:rsidR="007840AA" w:rsidRPr="00414DAE" w:rsidRDefault="007840AA" w:rsidP="007840AA">
            <w:pPr>
              <w:pStyle w:val="TAC"/>
              <w:keepNext w:val="0"/>
            </w:pPr>
          </w:p>
        </w:tc>
      </w:tr>
      <w:tr w:rsidR="007840AA" w:rsidRPr="00414DAE" w14:paraId="1C2B3D10" w14:textId="77777777" w:rsidTr="007840AA">
        <w:trPr>
          <w:trHeight w:val="255"/>
          <w:jc w:val="center"/>
        </w:trPr>
        <w:tc>
          <w:tcPr>
            <w:tcW w:w="536" w:type="pct"/>
            <w:vMerge/>
            <w:shd w:val="clear" w:color="auto" w:fill="auto"/>
            <w:vAlign w:val="center"/>
          </w:tcPr>
          <w:p w14:paraId="66CA479E" w14:textId="77777777" w:rsidR="007840AA" w:rsidRPr="00414DAE" w:rsidRDefault="007840AA" w:rsidP="007840AA">
            <w:pPr>
              <w:pStyle w:val="TAC"/>
              <w:keepNext w:val="0"/>
            </w:pPr>
          </w:p>
        </w:tc>
        <w:tc>
          <w:tcPr>
            <w:tcW w:w="295" w:type="pct"/>
            <w:vAlign w:val="center"/>
          </w:tcPr>
          <w:p w14:paraId="792A6F02" w14:textId="77777777" w:rsidR="007840AA" w:rsidRPr="00414DAE" w:rsidRDefault="007840AA" w:rsidP="007840AA">
            <w:pPr>
              <w:pStyle w:val="TAC"/>
              <w:keepNext w:val="0"/>
              <w:rPr>
                <w:rFonts w:eastAsia="MS Mincho" w:cs="Arial"/>
              </w:rPr>
            </w:pPr>
            <w:r w:rsidRPr="00414DAE">
              <w:rPr>
                <w:rFonts w:eastAsia="MS Mincho" w:cs="Arial"/>
              </w:rPr>
              <w:t>60</w:t>
            </w:r>
          </w:p>
        </w:tc>
        <w:tc>
          <w:tcPr>
            <w:tcW w:w="294" w:type="pct"/>
            <w:shd w:val="clear" w:color="auto" w:fill="auto"/>
            <w:vAlign w:val="center"/>
          </w:tcPr>
          <w:p w14:paraId="6BF18E2B" w14:textId="77777777" w:rsidR="007840AA" w:rsidRPr="00414DAE" w:rsidRDefault="007840AA" w:rsidP="007840AA">
            <w:pPr>
              <w:pStyle w:val="TAC"/>
              <w:keepNext w:val="0"/>
            </w:pPr>
          </w:p>
        </w:tc>
        <w:tc>
          <w:tcPr>
            <w:tcW w:w="294" w:type="pct"/>
            <w:shd w:val="clear" w:color="auto" w:fill="auto"/>
            <w:vAlign w:val="center"/>
          </w:tcPr>
          <w:p w14:paraId="2CE7FDEF" w14:textId="297E85A3" w:rsidR="007840AA" w:rsidRPr="00414DAE" w:rsidRDefault="007840AA" w:rsidP="007840AA">
            <w:pPr>
              <w:pStyle w:val="TAC"/>
              <w:keepNext w:val="0"/>
            </w:pPr>
          </w:p>
        </w:tc>
        <w:tc>
          <w:tcPr>
            <w:tcW w:w="294" w:type="pct"/>
            <w:shd w:val="clear" w:color="auto" w:fill="auto"/>
            <w:vAlign w:val="center"/>
          </w:tcPr>
          <w:p w14:paraId="5B058C78" w14:textId="6C162B0D" w:rsidR="007840AA" w:rsidRPr="00414DAE" w:rsidRDefault="007840AA" w:rsidP="007840AA">
            <w:pPr>
              <w:pStyle w:val="TAC"/>
              <w:keepNext w:val="0"/>
            </w:pPr>
          </w:p>
        </w:tc>
        <w:tc>
          <w:tcPr>
            <w:tcW w:w="357" w:type="pct"/>
            <w:shd w:val="clear" w:color="auto" w:fill="auto"/>
            <w:vAlign w:val="center"/>
          </w:tcPr>
          <w:p w14:paraId="7EEABED7" w14:textId="7B078F6C" w:rsidR="007840AA" w:rsidRPr="00414DAE" w:rsidRDefault="007840AA" w:rsidP="007840AA">
            <w:pPr>
              <w:pStyle w:val="TAC"/>
              <w:keepNext w:val="0"/>
            </w:pPr>
          </w:p>
        </w:tc>
        <w:tc>
          <w:tcPr>
            <w:tcW w:w="357" w:type="pct"/>
            <w:shd w:val="clear" w:color="auto" w:fill="auto"/>
            <w:vAlign w:val="center"/>
          </w:tcPr>
          <w:p w14:paraId="0EA849DA" w14:textId="064B3C8A" w:rsidR="007840AA" w:rsidRPr="00414DAE" w:rsidRDefault="007840AA" w:rsidP="007840AA">
            <w:pPr>
              <w:pStyle w:val="TAC"/>
              <w:keepNext w:val="0"/>
            </w:pPr>
          </w:p>
        </w:tc>
        <w:tc>
          <w:tcPr>
            <w:tcW w:w="294" w:type="pct"/>
            <w:vAlign w:val="center"/>
          </w:tcPr>
          <w:p w14:paraId="6925DA87" w14:textId="77777777" w:rsidR="007840AA" w:rsidRPr="00414DAE" w:rsidRDefault="007840AA" w:rsidP="007840AA">
            <w:pPr>
              <w:pStyle w:val="TAC"/>
              <w:keepNext w:val="0"/>
            </w:pPr>
          </w:p>
        </w:tc>
        <w:tc>
          <w:tcPr>
            <w:tcW w:w="303" w:type="pct"/>
            <w:shd w:val="clear" w:color="auto" w:fill="auto"/>
            <w:vAlign w:val="center"/>
          </w:tcPr>
          <w:p w14:paraId="6C3D5EEE" w14:textId="77777777" w:rsidR="007840AA" w:rsidRPr="00414DAE" w:rsidRDefault="007840AA" w:rsidP="007840AA">
            <w:pPr>
              <w:pStyle w:val="TAC"/>
              <w:keepNext w:val="0"/>
            </w:pPr>
          </w:p>
        </w:tc>
        <w:tc>
          <w:tcPr>
            <w:tcW w:w="307" w:type="pct"/>
            <w:vAlign w:val="center"/>
          </w:tcPr>
          <w:p w14:paraId="096FD443" w14:textId="7288E677" w:rsidR="007840AA" w:rsidRPr="007840AA" w:rsidRDefault="007840AA" w:rsidP="007840AA">
            <w:pPr>
              <w:pStyle w:val="TAC"/>
              <w:keepNext w:val="0"/>
              <w:rPr>
                <w:highlight w:val="yellow"/>
              </w:rPr>
            </w:pPr>
            <w:r w:rsidRPr="007840AA">
              <w:rPr>
                <w:highlight w:val="yellow"/>
                <w:lang w:val="en-US" w:eastAsia="zh-CN"/>
              </w:rPr>
              <w:t>30</w:t>
            </w:r>
            <w:r w:rsidRPr="007840AA">
              <w:rPr>
                <w:rFonts w:cs="Arial"/>
                <w:szCs w:val="18"/>
                <w:highlight w:val="yellow"/>
                <w:vertAlign w:val="superscript"/>
              </w:rPr>
              <w:t>1</w:t>
            </w:r>
          </w:p>
        </w:tc>
        <w:tc>
          <w:tcPr>
            <w:tcW w:w="294" w:type="pct"/>
            <w:vAlign w:val="center"/>
          </w:tcPr>
          <w:p w14:paraId="222ED54D" w14:textId="77777777" w:rsidR="007840AA" w:rsidRPr="00414DAE" w:rsidRDefault="007840AA" w:rsidP="007840AA">
            <w:pPr>
              <w:pStyle w:val="TAC"/>
              <w:keepNext w:val="0"/>
            </w:pPr>
          </w:p>
        </w:tc>
        <w:tc>
          <w:tcPr>
            <w:tcW w:w="360" w:type="pct"/>
            <w:vAlign w:val="center"/>
          </w:tcPr>
          <w:p w14:paraId="79B99EF8" w14:textId="77777777" w:rsidR="007840AA" w:rsidRPr="00414DAE" w:rsidRDefault="007840AA" w:rsidP="007840AA">
            <w:pPr>
              <w:pStyle w:val="TAC"/>
              <w:keepNext w:val="0"/>
            </w:pPr>
          </w:p>
        </w:tc>
        <w:tc>
          <w:tcPr>
            <w:tcW w:w="294" w:type="pct"/>
          </w:tcPr>
          <w:p w14:paraId="6114928B" w14:textId="77777777" w:rsidR="007840AA" w:rsidRPr="00414DAE" w:rsidRDefault="007840AA" w:rsidP="007840AA">
            <w:pPr>
              <w:pStyle w:val="TAC"/>
              <w:keepNext w:val="0"/>
            </w:pPr>
          </w:p>
        </w:tc>
        <w:tc>
          <w:tcPr>
            <w:tcW w:w="294" w:type="pct"/>
            <w:vAlign w:val="center"/>
          </w:tcPr>
          <w:p w14:paraId="6D46C179" w14:textId="77777777" w:rsidR="007840AA" w:rsidRPr="00414DAE" w:rsidRDefault="007840AA" w:rsidP="007840AA">
            <w:pPr>
              <w:pStyle w:val="TAC"/>
              <w:keepNext w:val="0"/>
            </w:pPr>
          </w:p>
        </w:tc>
        <w:tc>
          <w:tcPr>
            <w:tcW w:w="425" w:type="pct"/>
            <w:vMerge/>
            <w:shd w:val="clear" w:color="auto" w:fill="auto"/>
            <w:vAlign w:val="center"/>
          </w:tcPr>
          <w:p w14:paraId="4E793D23" w14:textId="77777777" w:rsidR="007840AA" w:rsidRPr="00414DAE" w:rsidRDefault="007840AA" w:rsidP="007840AA">
            <w:pPr>
              <w:pStyle w:val="TAC"/>
              <w:keepNext w:val="0"/>
            </w:pPr>
          </w:p>
        </w:tc>
      </w:tr>
    </w:tbl>
    <w:p w14:paraId="4219F0C3" w14:textId="77777777" w:rsidR="00133DB3" w:rsidRDefault="00133DB3" w:rsidP="00F72B6E">
      <w:pPr>
        <w:rPr>
          <w:lang w:eastAsia="zh-CN"/>
        </w:rPr>
      </w:pPr>
    </w:p>
    <w:p w14:paraId="687A3A03" w14:textId="6D058AC7" w:rsidR="00A169F7" w:rsidRDefault="00A169F7" w:rsidP="00F72B6E">
      <w:pPr>
        <w:rPr>
          <w:lang w:eastAsia="zh-CN"/>
        </w:rPr>
      </w:pPr>
      <w:r w:rsidRPr="00A169F7">
        <w:rPr>
          <w:rFonts w:hint="eastAsia"/>
          <w:b/>
          <w:lang w:eastAsia="zh-CN"/>
        </w:rPr>
        <w:t>Proposal 1:</w:t>
      </w:r>
      <w:r>
        <w:rPr>
          <w:rFonts w:hint="eastAsia"/>
          <w:lang w:eastAsia="zh-CN"/>
        </w:rPr>
        <w:t xml:space="preserve"> </w:t>
      </w:r>
      <w:r>
        <w:rPr>
          <w:lang w:eastAsia="zh-CN"/>
        </w:rPr>
        <w:t xml:space="preserve">UE </w:t>
      </w:r>
      <w:r>
        <w:t>r</w:t>
      </w:r>
      <w:r w:rsidRPr="003C33C7">
        <w:t>eference sensitivity</w:t>
      </w:r>
      <w:r>
        <w:t xml:space="preserve"> f</w:t>
      </w:r>
      <w:r>
        <w:rPr>
          <w:rFonts w:hint="eastAsia"/>
        </w:rPr>
        <w:t xml:space="preserve">or </w:t>
      </w:r>
      <w:r w:rsidR="004410C7">
        <w:t xml:space="preserve">n1 </w:t>
      </w:r>
      <w:r w:rsidR="007840AA">
        <w:t>50</w:t>
      </w:r>
      <w:r w:rsidRPr="001B6EC1">
        <w:t xml:space="preserve"> MHz channel bandwidth</w:t>
      </w:r>
      <w:r>
        <w:t xml:space="preserve"> is defined in Table 2-</w:t>
      </w:r>
      <w:r w:rsidR="007840AA">
        <w:t>2 and 2-3</w:t>
      </w:r>
    </w:p>
    <w:p w14:paraId="4AF0BAB5" w14:textId="651E9AFB"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3175F1">
        <w:rPr>
          <w:rFonts w:eastAsia="宋体"/>
          <w:color w:val="000000" w:themeColor="text1"/>
          <w:sz w:val="28"/>
          <w:szCs w:val="28"/>
        </w:rPr>
        <w:t>Conclusion</w:t>
      </w:r>
    </w:p>
    <w:p w14:paraId="05692D3E" w14:textId="703E01DA" w:rsidR="004410C7" w:rsidRDefault="004410C7" w:rsidP="004410C7">
      <w:pPr>
        <w:rPr>
          <w:lang w:eastAsia="zh-CN"/>
        </w:rPr>
      </w:pPr>
      <w:r w:rsidRPr="00A169F7">
        <w:rPr>
          <w:rFonts w:hint="eastAsia"/>
          <w:b/>
          <w:lang w:eastAsia="zh-CN"/>
        </w:rPr>
        <w:t>Proposal 1:</w:t>
      </w:r>
      <w:r>
        <w:rPr>
          <w:rFonts w:hint="eastAsia"/>
          <w:lang w:eastAsia="zh-CN"/>
        </w:rPr>
        <w:t xml:space="preserve"> </w:t>
      </w:r>
      <w:r>
        <w:rPr>
          <w:lang w:eastAsia="zh-CN"/>
        </w:rPr>
        <w:t xml:space="preserve">UE </w:t>
      </w:r>
      <w:r>
        <w:t>r</w:t>
      </w:r>
      <w:r w:rsidRPr="003C33C7">
        <w:t>eference sensitivity</w:t>
      </w:r>
      <w:r>
        <w:t xml:space="preserve"> f</w:t>
      </w:r>
      <w:r>
        <w:rPr>
          <w:rFonts w:hint="eastAsia"/>
        </w:rPr>
        <w:t xml:space="preserve">or </w:t>
      </w:r>
      <w:r>
        <w:t xml:space="preserve">n1 </w:t>
      </w:r>
      <w:r w:rsidR="000A1A36">
        <w:t>50</w:t>
      </w:r>
      <w:r w:rsidRPr="001B6EC1">
        <w:t xml:space="preserve"> MHz channel bandwidth</w:t>
      </w:r>
      <w:r w:rsidR="007840AA">
        <w:t xml:space="preserve"> is defined in Table 2-2 and 2-3</w:t>
      </w:r>
    </w:p>
    <w:p w14:paraId="0D8289E3" w14:textId="51C5E5BA" w:rsidR="00F658EE"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bookmarkEnd w:id="0"/>
      <w:bookmarkEnd w:id="1"/>
      <w:bookmarkEnd w:id="2"/>
      <w:bookmarkEnd w:id="3"/>
    </w:p>
    <w:p w14:paraId="67F36FB8" w14:textId="26317F53" w:rsidR="00C77DA6" w:rsidRDefault="00CB72B0" w:rsidP="00CC56BE">
      <w:pPr>
        <w:rPr>
          <w:lang w:val="en-US" w:eastAsia="zh-CN"/>
        </w:rPr>
      </w:pPr>
      <w:r>
        <w:rPr>
          <w:rFonts w:hint="eastAsia"/>
          <w:lang w:eastAsia="zh-CN"/>
        </w:rPr>
        <w:t>[</w:t>
      </w:r>
      <w:r>
        <w:rPr>
          <w:lang w:eastAsia="zh-CN"/>
        </w:rPr>
        <w:t>1</w:t>
      </w:r>
      <w:r>
        <w:rPr>
          <w:rFonts w:hint="eastAsia"/>
          <w:lang w:eastAsia="zh-CN"/>
        </w:rPr>
        <w:t>]</w:t>
      </w:r>
      <w:r>
        <w:rPr>
          <w:lang w:eastAsia="zh-CN"/>
        </w:rPr>
        <w:t xml:space="preserve"> </w:t>
      </w:r>
      <w:bookmarkStart w:id="9" w:name="OLE_LINK28"/>
      <w:r w:rsidR="00C77DA6" w:rsidRPr="00C77DA6">
        <w:rPr>
          <w:lang w:val="en-US" w:eastAsia="zh-CN"/>
        </w:rPr>
        <w:t>RP-192801</w:t>
      </w:r>
      <w:bookmarkEnd w:id="9"/>
      <w:r w:rsidR="00C77DA6">
        <w:rPr>
          <w:lang w:val="en-US" w:eastAsia="zh-CN"/>
        </w:rPr>
        <w:t>,</w:t>
      </w:r>
      <w:r w:rsidR="00C77DA6" w:rsidRPr="00C77DA6">
        <w:rPr>
          <w:lang w:val="en-US" w:eastAsia="zh-CN"/>
        </w:rPr>
        <w:tab/>
        <w:t>Revised WID on adding new channel bandwidth in NR band n1</w:t>
      </w:r>
      <w:r w:rsidR="00C77DA6">
        <w:rPr>
          <w:lang w:val="en-US" w:eastAsia="zh-CN"/>
        </w:rPr>
        <w:t>,</w:t>
      </w:r>
      <w:r w:rsidR="00C77DA6" w:rsidRPr="00C77DA6">
        <w:rPr>
          <w:lang w:val="en-US" w:eastAsia="zh-CN"/>
        </w:rPr>
        <w:tab/>
        <w:t>China Unicom</w:t>
      </w:r>
    </w:p>
    <w:p w14:paraId="67A40C47" w14:textId="7C4C3F47" w:rsidR="006F3D2D" w:rsidRPr="007840AA" w:rsidRDefault="006F3D2D" w:rsidP="00CC56BE">
      <w:pPr>
        <w:rPr>
          <w:lang w:eastAsia="zh-CN"/>
        </w:rPr>
      </w:pPr>
      <w:r>
        <w:rPr>
          <w:lang w:val="en-US" w:eastAsia="zh-CN"/>
        </w:rPr>
        <w:t xml:space="preserve">[2] </w:t>
      </w:r>
      <w:r w:rsidRPr="006F3D2D">
        <w:rPr>
          <w:lang w:val="en-US" w:eastAsia="zh-CN"/>
        </w:rPr>
        <w:t>R4-1916056</w:t>
      </w:r>
      <w:r w:rsidRPr="006F3D2D">
        <w:rPr>
          <w:rFonts w:hint="eastAsia"/>
          <w:lang w:val="en-US" w:eastAsia="zh-CN"/>
        </w:rPr>
        <w:t>,</w:t>
      </w:r>
      <w:r w:rsidRPr="006F3D2D">
        <w:rPr>
          <w:lang w:val="en-US" w:eastAsia="zh-CN"/>
        </w:rPr>
        <w:t xml:space="preserve"> </w:t>
      </w:r>
      <w:r w:rsidRPr="006F3D2D">
        <w:rPr>
          <w:lang w:eastAsia="zh-CN"/>
        </w:rPr>
        <w:t>WF on UE RF requirements for adding channel BW to band n1</w:t>
      </w:r>
      <w:r>
        <w:rPr>
          <w:lang w:eastAsia="zh-CN"/>
        </w:rPr>
        <w:t xml:space="preserve">, </w:t>
      </w:r>
      <w:r w:rsidRPr="006F3D2D">
        <w:rPr>
          <w:lang w:eastAsia="zh-CN"/>
        </w:rPr>
        <w:t>Ericsson, Skyworks Solutions Inc., Qualcomm, Huawei</w:t>
      </w:r>
    </w:p>
    <w:sectPr w:rsidR="006F3D2D" w:rsidRPr="007840AA"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56343" w14:textId="77777777" w:rsidR="003C3225" w:rsidRDefault="003C3225">
      <w:r>
        <w:separator/>
      </w:r>
    </w:p>
  </w:endnote>
  <w:endnote w:type="continuationSeparator" w:id="0">
    <w:p w14:paraId="385430A3" w14:textId="77777777" w:rsidR="003C3225" w:rsidRDefault="003C3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E312A" w14:textId="77777777" w:rsidR="003C3225" w:rsidRDefault="003C3225">
      <w:r>
        <w:separator/>
      </w:r>
    </w:p>
  </w:footnote>
  <w:footnote w:type="continuationSeparator" w:id="0">
    <w:p w14:paraId="05F82C34" w14:textId="77777777" w:rsidR="003C3225" w:rsidRDefault="003C32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FA0303"/>
    <w:multiLevelType w:val="hybridMultilevel"/>
    <w:tmpl w:val="0AACE744"/>
    <w:lvl w:ilvl="0" w:tplc="04090001">
      <w:start w:val="1"/>
      <w:numFmt w:val="bullet"/>
      <w:lvlText w:val=""/>
      <w:lvlJc w:val="left"/>
      <w:pPr>
        <w:ind w:left="420" w:hanging="420"/>
      </w:pPr>
      <w:rPr>
        <w:rFonts w:ascii="Wingdings" w:hAnsi="Wingdings" w:hint="default"/>
      </w:rPr>
    </w:lvl>
    <w:lvl w:ilvl="1" w:tplc="C3B8199C">
      <w:start w:val="38"/>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2"/>
  </w:num>
  <w:num w:numId="4">
    <w:abstractNumId w:val="8"/>
  </w:num>
  <w:num w:numId="5">
    <w:abstractNumId w:val="0"/>
  </w:num>
  <w:num w:numId="6">
    <w:abstractNumId w:val="1"/>
  </w:num>
  <w:num w:numId="7">
    <w:abstractNumId w:val="4"/>
  </w:num>
  <w:num w:numId="8">
    <w:abstractNumId w:val="7"/>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7"/>
    <w:rsid w:val="00005190"/>
    <w:rsid w:val="000057C7"/>
    <w:rsid w:val="00007E3C"/>
    <w:rsid w:val="00016E4B"/>
    <w:rsid w:val="000176F9"/>
    <w:rsid w:val="00027DAA"/>
    <w:rsid w:val="00033397"/>
    <w:rsid w:val="00040095"/>
    <w:rsid w:val="000420F9"/>
    <w:rsid w:val="000425A3"/>
    <w:rsid w:val="00044F54"/>
    <w:rsid w:val="00045261"/>
    <w:rsid w:val="00051834"/>
    <w:rsid w:val="0005210E"/>
    <w:rsid w:val="000542D2"/>
    <w:rsid w:val="00054A22"/>
    <w:rsid w:val="00056292"/>
    <w:rsid w:val="000655A6"/>
    <w:rsid w:val="0006632D"/>
    <w:rsid w:val="00070BDD"/>
    <w:rsid w:val="000719B2"/>
    <w:rsid w:val="00073ABE"/>
    <w:rsid w:val="000748D4"/>
    <w:rsid w:val="00077A45"/>
    <w:rsid w:val="00077AC8"/>
    <w:rsid w:val="00080512"/>
    <w:rsid w:val="000822D0"/>
    <w:rsid w:val="00090A8C"/>
    <w:rsid w:val="000A1A36"/>
    <w:rsid w:val="000A3027"/>
    <w:rsid w:val="000A768A"/>
    <w:rsid w:val="000A79A6"/>
    <w:rsid w:val="000B19FC"/>
    <w:rsid w:val="000C25AE"/>
    <w:rsid w:val="000C30A0"/>
    <w:rsid w:val="000C671E"/>
    <w:rsid w:val="000C7FE5"/>
    <w:rsid w:val="000D0F18"/>
    <w:rsid w:val="000D3468"/>
    <w:rsid w:val="000D58AB"/>
    <w:rsid w:val="000F3E91"/>
    <w:rsid w:val="000F6E95"/>
    <w:rsid w:val="00100F8D"/>
    <w:rsid w:val="00115B6D"/>
    <w:rsid w:val="0013324B"/>
    <w:rsid w:val="00133DB3"/>
    <w:rsid w:val="001342EF"/>
    <w:rsid w:val="001455C7"/>
    <w:rsid w:val="001504AD"/>
    <w:rsid w:val="00153C24"/>
    <w:rsid w:val="001549E9"/>
    <w:rsid w:val="0016651D"/>
    <w:rsid w:val="001769D4"/>
    <w:rsid w:val="00181D8D"/>
    <w:rsid w:val="00183FC8"/>
    <w:rsid w:val="00191256"/>
    <w:rsid w:val="00195C99"/>
    <w:rsid w:val="001A1EB5"/>
    <w:rsid w:val="001B0C35"/>
    <w:rsid w:val="001B3D97"/>
    <w:rsid w:val="001B6EC1"/>
    <w:rsid w:val="001C18EB"/>
    <w:rsid w:val="001C31FB"/>
    <w:rsid w:val="001D02C2"/>
    <w:rsid w:val="001D07D7"/>
    <w:rsid w:val="001D4755"/>
    <w:rsid w:val="001D7CD7"/>
    <w:rsid w:val="001E0205"/>
    <w:rsid w:val="001E179A"/>
    <w:rsid w:val="001E2F50"/>
    <w:rsid w:val="001E6086"/>
    <w:rsid w:val="001E7564"/>
    <w:rsid w:val="001F168B"/>
    <w:rsid w:val="001F20FF"/>
    <w:rsid w:val="001F46F4"/>
    <w:rsid w:val="00204DA3"/>
    <w:rsid w:val="00206C6D"/>
    <w:rsid w:val="0021156B"/>
    <w:rsid w:val="0021191F"/>
    <w:rsid w:val="00212330"/>
    <w:rsid w:val="00212E48"/>
    <w:rsid w:val="00215E48"/>
    <w:rsid w:val="00217327"/>
    <w:rsid w:val="002347A2"/>
    <w:rsid w:val="00240DA8"/>
    <w:rsid w:val="00241C36"/>
    <w:rsid w:val="002441EE"/>
    <w:rsid w:val="00252AE9"/>
    <w:rsid w:val="0025313C"/>
    <w:rsid w:val="002546D0"/>
    <w:rsid w:val="00255997"/>
    <w:rsid w:val="002570E9"/>
    <w:rsid w:val="00260B4F"/>
    <w:rsid w:val="002626EA"/>
    <w:rsid w:val="002651DA"/>
    <w:rsid w:val="002720D3"/>
    <w:rsid w:val="00282BAF"/>
    <w:rsid w:val="0028343C"/>
    <w:rsid w:val="00292864"/>
    <w:rsid w:val="002975CC"/>
    <w:rsid w:val="002A0E14"/>
    <w:rsid w:val="002B45D0"/>
    <w:rsid w:val="002B4F8E"/>
    <w:rsid w:val="002B7487"/>
    <w:rsid w:val="002C22E7"/>
    <w:rsid w:val="002C4272"/>
    <w:rsid w:val="002C5181"/>
    <w:rsid w:val="002E2E09"/>
    <w:rsid w:val="002F2CA6"/>
    <w:rsid w:val="002F3E23"/>
    <w:rsid w:val="0030188A"/>
    <w:rsid w:val="00314938"/>
    <w:rsid w:val="00316E02"/>
    <w:rsid w:val="003172DC"/>
    <w:rsid w:val="003175F1"/>
    <w:rsid w:val="00317D38"/>
    <w:rsid w:val="003218A8"/>
    <w:rsid w:val="0032362E"/>
    <w:rsid w:val="003259A5"/>
    <w:rsid w:val="003306BE"/>
    <w:rsid w:val="003326BC"/>
    <w:rsid w:val="003356A0"/>
    <w:rsid w:val="003379D3"/>
    <w:rsid w:val="003454B6"/>
    <w:rsid w:val="00352584"/>
    <w:rsid w:val="0035462D"/>
    <w:rsid w:val="00356B78"/>
    <w:rsid w:val="00375A0F"/>
    <w:rsid w:val="00380463"/>
    <w:rsid w:val="00380771"/>
    <w:rsid w:val="00383102"/>
    <w:rsid w:val="003831FB"/>
    <w:rsid w:val="003900BC"/>
    <w:rsid w:val="00390E19"/>
    <w:rsid w:val="003970F9"/>
    <w:rsid w:val="003A4970"/>
    <w:rsid w:val="003B1CA1"/>
    <w:rsid w:val="003B68C6"/>
    <w:rsid w:val="003B773C"/>
    <w:rsid w:val="003C3225"/>
    <w:rsid w:val="003C3971"/>
    <w:rsid w:val="003D1785"/>
    <w:rsid w:val="003D4B96"/>
    <w:rsid w:val="003D78BF"/>
    <w:rsid w:val="003E4F2F"/>
    <w:rsid w:val="003E6A2E"/>
    <w:rsid w:val="003E6AC1"/>
    <w:rsid w:val="003F036A"/>
    <w:rsid w:val="003F3474"/>
    <w:rsid w:val="00401417"/>
    <w:rsid w:val="004018CF"/>
    <w:rsid w:val="00401CFC"/>
    <w:rsid w:val="00414E62"/>
    <w:rsid w:val="004156F6"/>
    <w:rsid w:val="0042718C"/>
    <w:rsid w:val="00431BA9"/>
    <w:rsid w:val="00433E71"/>
    <w:rsid w:val="004410C7"/>
    <w:rsid w:val="00442DEB"/>
    <w:rsid w:val="00443955"/>
    <w:rsid w:val="0045112D"/>
    <w:rsid w:val="00455D49"/>
    <w:rsid w:val="004567D9"/>
    <w:rsid w:val="004644DD"/>
    <w:rsid w:val="00472310"/>
    <w:rsid w:val="004807EB"/>
    <w:rsid w:val="00483DD2"/>
    <w:rsid w:val="004853BC"/>
    <w:rsid w:val="00486EB1"/>
    <w:rsid w:val="00492AD3"/>
    <w:rsid w:val="004A70F1"/>
    <w:rsid w:val="004B21C8"/>
    <w:rsid w:val="004B7085"/>
    <w:rsid w:val="004B79E7"/>
    <w:rsid w:val="004C7306"/>
    <w:rsid w:val="004D0DD3"/>
    <w:rsid w:val="004D10F9"/>
    <w:rsid w:val="004D2B4A"/>
    <w:rsid w:val="004D3578"/>
    <w:rsid w:val="004D6A17"/>
    <w:rsid w:val="004E213A"/>
    <w:rsid w:val="004E3BCB"/>
    <w:rsid w:val="004E7277"/>
    <w:rsid w:val="004E75F7"/>
    <w:rsid w:val="004F13F9"/>
    <w:rsid w:val="00504C1D"/>
    <w:rsid w:val="005127DB"/>
    <w:rsid w:val="005138DE"/>
    <w:rsid w:val="00517072"/>
    <w:rsid w:val="00526BF0"/>
    <w:rsid w:val="00533759"/>
    <w:rsid w:val="005352B9"/>
    <w:rsid w:val="0053726D"/>
    <w:rsid w:val="00540C45"/>
    <w:rsid w:val="00543E6C"/>
    <w:rsid w:val="00543F16"/>
    <w:rsid w:val="00544224"/>
    <w:rsid w:val="0054554D"/>
    <w:rsid w:val="005514FA"/>
    <w:rsid w:val="005515B5"/>
    <w:rsid w:val="0055178E"/>
    <w:rsid w:val="0055712A"/>
    <w:rsid w:val="005617D6"/>
    <w:rsid w:val="0056489C"/>
    <w:rsid w:val="00565087"/>
    <w:rsid w:val="00565ECD"/>
    <w:rsid w:val="00571F31"/>
    <w:rsid w:val="005735AC"/>
    <w:rsid w:val="00586B1E"/>
    <w:rsid w:val="005A769D"/>
    <w:rsid w:val="005B39E5"/>
    <w:rsid w:val="005B59CB"/>
    <w:rsid w:val="005B640C"/>
    <w:rsid w:val="005C6C1A"/>
    <w:rsid w:val="005C75D9"/>
    <w:rsid w:val="005D2E01"/>
    <w:rsid w:val="005D3026"/>
    <w:rsid w:val="005D68EB"/>
    <w:rsid w:val="005F64CF"/>
    <w:rsid w:val="005F7A1B"/>
    <w:rsid w:val="00605F99"/>
    <w:rsid w:val="00607A83"/>
    <w:rsid w:val="00613410"/>
    <w:rsid w:val="00614E23"/>
    <w:rsid w:val="00614FDF"/>
    <w:rsid w:val="00616C50"/>
    <w:rsid w:val="00616CA8"/>
    <w:rsid w:val="00622B6B"/>
    <w:rsid w:val="0062334E"/>
    <w:rsid w:val="006239E9"/>
    <w:rsid w:val="0063624E"/>
    <w:rsid w:val="006469A8"/>
    <w:rsid w:val="00647C48"/>
    <w:rsid w:val="00651952"/>
    <w:rsid w:val="006615B6"/>
    <w:rsid w:val="006622DC"/>
    <w:rsid w:val="0066741A"/>
    <w:rsid w:val="0067112A"/>
    <w:rsid w:val="006722A2"/>
    <w:rsid w:val="00676AE3"/>
    <w:rsid w:val="00691386"/>
    <w:rsid w:val="0069587A"/>
    <w:rsid w:val="006A1D06"/>
    <w:rsid w:val="006A20EC"/>
    <w:rsid w:val="006A650E"/>
    <w:rsid w:val="006A777A"/>
    <w:rsid w:val="006B219C"/>
    <w:rsid w:val="006B7D0A"/>
    <w:rsid w:val="006C2EC9"/>
    <w:rsid w:val="006C785C"/>
    <w:rsid w:val="006D5071"/>
    <w:rsid w:val="006F3D2D"/>
    <w:rsid w:val="006F6198"/>
    <w:rsid w:val="006F7867"/>
    <w:rsid w:val="007017D5"/>
    <w:rsid w:val="00702830"/>
    <w:rsid w:val="007059B1"/>
    <w:rsid w:val="00707AB4"/>
    <w:rsid w:val="00717D6B"/>
    <w:rsid w:val="00722A31"/>
    <w:rsid w:val="00726F5B"/>
    <w:rsid w:val="00731F16"/>
    <w:rsid w:val="00734A5B"/>
    <w:rsid w:val="00744E76"/>
    <w:rsid w:val="00750A50"/>
    <w:rsid w:val="00750ED6"/>
    <w:rsid w:val="0075320E"/>
    <w:rsid w:val="00767B9D"/>
    <w:rsid w:val="00772AFE"/>
    <w:rsid w:val="00777DF1"/>
    <w:rsid w:val="00781F0F"/>
    <w:rsid w:val="007840AA"/>
    <w:rsid w:val="0078558C"/>
    <w:rsid w:val="00785853"/>
    <w:rsid w:val="00794B20"/>
    <w:rsid w:val="007A0049"/>
    <w:rsid w:val="007A3A41"/>
    <w:rsid w:val="007C2D43"/>
    <w:rsid w:val="007C3FB5"/>
    <w:rsid w:val="007C58CB"/>
    <w:rsid w:val="007D3FE4"/>
    <w:rsid w:val="007D783A"/>
    <w:rsid w:val="007E18B5"/>
    <w:rsid w:val="007E2652"/>
    <w:rsid w:val="007F274A"/>
    <w:rsid w:val="007F384E"/>
    <w:rsid w:val="007F5FBB"/>
    <w:rsid w:val="0080248A"/>
    <w:rsid w:val="008028A4"/>
    <w:rsid w:val="008105C8"/>
    <w:rsid w:val="008220F8"/>
    <w:rsid w:val="00826027"/>
    <w:rsid w:val="00830CA1"/>
    <w:rsid w:val="00835CCF"/>
    <w:rsid w:val="00840B0D"/>
    <w:rsid w:val="008627BF"/>
    <w:rsid w:val="0086369F"/>
    <w:rsid w:val="008768CA"/>
    <w:rsid w:val="0088077F"/>
    <w:rsid w:val="00890FB1"/>
    <w:rsid w:val="008916C7"/>
    <w:rsid w:val="0089283A"/>
    <w:rsid w:val="00894BF1"/>
    <w:rsid w:val="008A2510"/>
    <w:rsid w:val="008E224E"/>
    <w:rsid w:val="008E4719"/>
    <w:rsid w:val="008E56FC"/>
    <w:rsid w:val="0090271F"/>
    <w:rsid w:val="00902CF2"/>
    <w:rsid w:val="00902E23"/>
    <w:rsid w:val="009031A2"/>
    <w:rsid w:val="0091348E"/>
    <w:rsid w:val="00921350"/>
    <w:rsid w:val="0093435C"/>
    <w:rsid w:val="00934CE4"/>
    <w:rsid w:val="00942EC2"/>
    <w:rsid w:val="0095202A"/>
    <w:rsid w:val="00952765"/>
    <w:rsid w:val="00954F24"/>
    <w:rsid w:val="009760C0"/>
    <w:rsid w:val="009836D2"/>
    <w:rsid w:val="00986CD1"/>
    <w:rsid w:val="009923B0"/>
    <w:rsid w:val="00992DB7"/>
    <w:rsid w:val="00994AFD"/>
    <w:rsid w:val="009A1188"/>
    <w:rsid w:val="009A46ED"/>
    <w:rsid w:val="009A5CA9"/>
    <w:rsid w:val="009A684C"/>
    <w:rsid w:val="009A7386"/>
    <w:rsid w:val="009B0DAF"/>
    <w:rsid w:val="009B1CC3"/>
    <w:rsid w:val="009B552F"/>
    <w:rsid w:val="009C0361"/>
    <w:rsid w:val="009D3240"/>
    <w:rsid w:val="009E0E2F"/>
    <w:rsid w:val="009E3BD5"/>
    <w:rsid w:val="009E4AC1"/>
    <w:rsid w:val="009E7237"/>
    <w:rsid w:val="009F1E9C"/>
    <w:rsid w:val="009F37B7"/>
    <w:rsid w:val="009F63B4"/>
    <w:rsid w:val="00A006D8"/>
    <w:rsid w:val="00A014CE"/>
    <w:rsid w:val="00A045CF"/>
    <w:rsid w:val="00A0615D"/>
    <w:rsid w:val="00A10617"/>
    <w:rsid w:val="00A10F02"/>
    <w:rsid w:val="00A1243C"/>
    <w:rsid w:val="00A164B4"/>
    <w:rsid w:val="00A169F7"/>
    <w:rsid w:val="00A16D7D"/>
    <w:rsid w:val="00A205C1"/>
    <w:rsid w:val="00A23ED9"/>
    <w:rsid w:val="00A367D0"/>
    <w:rsid w:val="00A4163B"/>
    <w:rsid w:val="00A45401"/>
    <w:rsid w:val="00A50C38"/>
    <w:rsid w:val="00A521D0"/>
    <w:rsid w:val="00A53724"/>
    <w:rsid w:val="00A613C0"/>
    <w:rsid w:val="00A72550"/>
    <w:rsid w:val="00A73BC6"/>
    <w:rsid w:val="00A81BB4"/>
    <w:rsid w:val="00A82346"/>
    <w:rsid w:val="00A82DD7"/>
    <w:rsid w:val="00A875E9"/>
    <w:rsid w:val="00A87896"/>
    <w:rsid w:val="00AA0DD4"/>
    <w:rsid w:val="00AA29B0"/>
    <w:rsid w:val="00AB3B29"/>
    <w:rsid w:val="00AB6DB1"/>
    <w:rsid w:val="00AB6FB1"/>
    <w:rsid w:val="00AD409D"/>
    <w:rsid w:val="00AD4910"/>
    <w:rsid w:val="00AD5658"/>
    <w:rsid w:val="00AD679A"/>
    <w:rsid w:val="00AF1A5E"/>
    <w:rsid w:val="00B00B59"/>
    <w:rsid w:val="00B03F40"/>
    <w:rsid w:val="00B06622"/>
    <w:rsid w:val="00B06C9A"/>
    <w:rsid w:val="00B10400"/>
    <w:rsid w:val="00B1045E"/>
    <w:rsid w:val="00B15449"/>
    <w:rsid w:val="00B1554C"/>
    <w:rsid w:val="00B15B5F"/>
    <w:rsid w:val="00B20593"/>
    <w:rsid w:val="00B2192F"/>
    <w:rsid w:val="00B21E6C"/>
    <w:rsid w:val="00B226A5"/>
    <w:rsid w:val="00B26244"/>
    <w:rsid w:val="00B34279"/>
    <w:rsid w:val="00B42A51"/>
    <w:rsid w:val="00B46162"/>
    <w:rsid w:val="00B47796"/>
    <w:rsid w:val="00B5302D"/>
    <w:rsid w:val="00B554FB"/>
    <w:rsid w:val="00B61A7F"/>
    <w:rsid w:val="00B64E0B"/>
    <w:rsid w:val="00B74899"/>
    <w:rsid w:val="00B748D6"/>
    <w:rsid w:val="00B917AA"/>
    <w:rsid w:val="00B93165"/>
    <w:rsid w:val="00BA2977"/>
    <w:rsid w:val="00BA4632"/>
    <w:rsid w:val="00BA5F14"/>
    <w:rsid w:val="00BA7E1C"/>
    <w:rsid w:val="00BB4116"/>
    <w:rsid w:val="00BC0F7D"/>
    <w:rsid w:val="00BC456D"/>
    <w:rsid w:val="00BC505F"/>
    <w:rsid w:val="00BC58AB"/>
    <w:rsid w:val="00BE1AA6"/>
    <w:rsid w:val="00BE1FAA"/>
    <w:rsid w:val="00BE4AD6"/>
    <w:rsid w:val="00BF11FA"/>
    <w:rsid w:val="00C01AB3"/>
    <w:rsid w:val="00C03703"/>
    <w:rsid w:val="00C03DC4"/>
    <w:rsid w:val="00C04507"/>
    <w:rsid w:val="00C14BCA"/>
    <w:rsid w:val="00C1689C"/>
    <w:rsid w:val="00C171D5"/>
    <w:rsid w:val="00C175E7"/>
    <w:rsid w:val="00C33079"/>
    <w:rsid w:val="00C40AA4"/>
    <w:rsid w:val="00C438B3"/>
    <w:rsid w:val="00C44E7A"/>
    <w:rsid w:val="00C4507D"/>
    <w:rsid w:val="00C450E5"/>
    <w:rsid w:val="00C45231"/>
    <w:rsid w:val="00C45549"/>
    <w:rsid w:val="00C54BC3"/>
    <w:rsid w:val="00C628C1"/>
    <w:rsid w:val="00C62C0F"/>
    <w:rsid w:val="00C72833"/>
    <w:rsid w:val="00C76D70"/>
    <w:rsid w:val="00C77DA6"/>
    <w:rsid w:val="00C84235"/>
    <w:rsid w:val="00C842B7"/>
    <w:rsid w:val="00C84C03"/>
    <w:rsid w:val="00C91808"/>
    <w:rsid w:val="00C93F40"/>
    <w:rsid w:val="00C968B0"/>
    <w:rsid w:val="00CA3D0C"/>
    <w:rsid w:val="00CA3E99"/>
    <w:rsid w:val="00CA52D3"/>
    <w:rsid w:val="00CA792C"/>
    <w:rsid w:val="00CB4C82"/>
    <w:rsid w:val="00CB72B0"/>
    <w:rsid w:val="00CC14E7"/>
    <w:rsid w:val="00CC56BE"/>
    <w:rsid w:val="00CD3DA3"/>
    <w:rsid w:val="00CE38C5"/>
    <w:rsid w:val="00D048ED"/>
    <w:rsid w:val="00D054C5"/>
    <w:rsid w:val="00D07607"/>
    <w:rsid w:val="00D10969"/>
    <w:rsid w:val="00D1114B"/>
    <w:rsid w:val="00D11C56"/>
    <w:rsid w:val="00D205A9"/>
    <w:rsid w:val="00D22A91"/>
    <w:rsid w:val="00D25FC8"/>
    <w:rsid w:val="00D26C7C"/>
    <w:rsid w:val="00D26F84"/>
    <w:rsid w:val="00D31318"/>
    <w:rsid w:val="00D44EB5"/>
    <w:rsid w:val="00D62426"/>
    <w:rsid w:val="00D6371A"/>
    <w:rsid w:val="00D63E3B"/>
    <w:rsid w:val="00D650F6"/>
    <w:rsid w:val="00D66B82"/>
    <w:rsid w:val="00D67C91"/>
    <w:rsid w:val="00D70504"/>
    <w:rsid w:val="00D70BB6"/>
    <w:rsid w:val="00D72461"/>
    <w:rsid w:val="00D731B4"/>
    <w:rsid w:val="00D738D6"/>
    <w:rsid w:val="00D755EB"/>
    <w:rsid w:val="00D77329"/>
    <w:rsid w:val="00D82B26"/>
    <w:rsid w:val="00D835F7"/>
    <w:rsid w:val="00D87E00"/>
    <w:rsid w:val="00D9134D"/>
    <w:rsid w:val="00D91EE5"/>
    <w:rsid w:val="00DA0290"/>
    <w:rsid w:val="00DA7A03"/>
    <w:rsid w:val="00DB1818"/>
    <w:rsid w:val="00DB4949"/>
    <w:rsid w:val="00DC13D6"/>
    <w:rsid w:val="00DC1EF7"/>
    <w:rsid w:val="00DC309B"/>
    <w:rsid w:val="00DC3D16"/>
    <w:rsid w:val="00DC4DA2"/>
    <w:rsid w:val="00DD0C5E"/>
    <w:rsid w:val="00DD270D"/>
    <w:rsid w:val="00DE310E"/>
    <w:rsid w:val="00DF1164"/>
    <w:rsid w:val="00DF19A8"/>
    <w:rsid w:val="00DF2B1F"/>
    <w:rsid w:val="00DF3C67"/>
    <w:rsid w:val="00DF3F69"/>
    <w:rsid w:val="00DF46BF"/>
    <w:rsid w:val="00DF62CD"/>
    <w:rsid w:val="00E0003B"/>
    <w:rsid w:val="00E14575"/>
    <w:rsid w:val="00E16F3C"/>
    <w:rsid w:val="00E20E9D"/>
    <w:rsid w:val="00E23901"/>
    <w:rsid w:val="00E2689C"/>
    <w:rsid w:val="00E45D50"/>
    <w:rsid w:val="00E460C3"/>
    <w:rsid w:val="00E467BA"/>
    <w:rsid w:val="00E501D1"/>
    <w:rsid w:val="00E52403"/>
    <w:rsid w:val="00E5623E"/>
    <w:rsid w:val="00E56C01"/>
    <w:rsid w:val="00E5733E"/>
    <w:rsid w:val="00E6326C"/>
    <w:rsid w:val="00E71FEE"/>
    <w:rsid w:val="00E731CD"/>
    <w:rsid w:val="00E77645"/>
    <w:rsid w:val="00E8365A"/>
    <w:rsid w:val="00E8391E"/>
    <w:rsid w:val="00E93E0B"/>
    <w:rsid w:val="00E94A24"/>
    <w:rsid w:val="00E94B58"/>
    <w:rsid w:val="00E96FBB"/>
    <w:rsid w:val="00EA205F"/>
    <w:rsid w:val="00EA3248"/>
    <w:rsid w:val="00EB0004"/>
    <w:rsid w:val="00EB1F97"/>
    <w:rsid w:val="00EB453E"/>
    <w:rsid w:val="00EB4D66"/>
    <w:rsid w:val="00EB58A6"/>
    <w:rsid w:val="00EC4A25"/>
    <w:rsid w:val="00ED2F10"/>
    <w:rsid w:val="00ED7CE3"/>
    <w:rsid w:val="00EE1A67"/>
    <w:rsid w:val="00EE47FE"/>
    <w:rsid w:val="00EF574A"/>
    <w:rsid w:val="00EF7449"/>
    <w:rsid w:val="00F00618"/>
    <w:rsid w:val="00F02478"/>
    <w:rsid w:val="00F025A2"/>
    <w:rsid w:val="00F04712"/>
    <w:rsid w:val="00F1127C"/>
    <w:rsid w:val="00F14AD5"/>
    <w:rsid w:val="00F14C5C"/>
    <w:rsid w:val="00F22E36"/>
    <w:rsid w:val="00F22EC7"/>
    <w:rsid w:val="00F417DE"/>
    <w:rsid w:val="00F47299"/>
    <w:rsid w:val="00F520B4"/>
    <w:rsid w:val="00F53E53"/>
    <w:rsid w:val="00F56409"/>
    <w:rsid w:val="00F61EA2"/>
    <w:rsid w:val="00F64AA0"/>
    <w:rsid w:val="00F653B8"/>
    <w:rsid w:val="00F658EE"/>
    <w:rsid w:val="00F66556"/>
    <w:rsid w:val="00F72B6E"/>
    <w:rsid w:val="00F7351B"/>
    <w:rsid w:val="00F73A8B"/>
    <w:rsid w:val="00F74767"/>
    <w:rsid w:val="00F76C3F"/>
    <w:rsid w:val="00F805C8"/>
    <w:rsid w:val="00F84ABD"/>
    <w:rsid w:val="00F84EB3"/>
    <w:rsid w:val="00F9261C"/>
    <w:rsid w:val="00F957B7"/>
    <w:rsid w:val="00FA1266"/>
    <w:rsid w:val="00FA391B"/>
    <w:rsid w:val="00FB1E89"/>
    <w:rsid w:val="00FB7692"/>
    <w:rsid w:val="00FC1192"/>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4949"/>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56">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5785335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789319606">
      <w:bodyDiv w:val="1"/>
      <w:marLeft w:val="0"/>
      <w:marRight w:val="0"/>
      <w:marTop w:val="0"/>
      <w:marBottom w:val="0"/>
      <w:divBdr>
        <w:top w:val="none" w:sz="0" w:space="0" w:color="auto"/>
        <w:left w:val="none" w:sz="0" w:space="0" w:color="auto"/>
        <w:bottom w:val="none" w:sz="0" w:space="0" w:color="auto"/>
        <w:right w:val="none" w:sz="0" w:space="0" w:color="auto"/>
      </w:divBdr>
    </w:div>
    <w:div w:id="921723335">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092316751">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28340463">
      <w:bodyDiv w:val="1"/>
      <w:marLeft w:val="0"/>
      <w:marRight w:val="0"/>
      <w:marTop w:val="0"/>
      <w:marBottom w:val="0"/>
      <w:divBdr>
        <w:top w:val="none" w:sz="0" w:space="0" w:color="auto"/>
        <w:left w:val="none" w:sz="0" w:space="0" w:color="auto"/>
        <w:bottom w:val="none" w:sz="0" w:space="0" w:color="auto"/>
        <w:right w:val="none" w:sz="0" w:space="0" w:color="auto"/>
      </w:divBdr>
    </w:div>
    <w:div w:id="19806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C21C6-A10D-4C5B-91F2-2C1F36771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2</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7</cp:revision>
  <dcterms:created xsi:type="dcterms:W3CDTF">2019-12-09T09:28:00Z</dcterms:created>
  <dcterms:modified xsi:type="dcterms:W3CDTF">2020-02-14T04:18:00Z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(3)/3IDQAM6g+beoOTr1Zpq0jWKorv51y1wXvUirk3xWwhTcjk80cLw3sNbGhWtbSrk5IYBj2ah
kCXXKG3FbuUC8oJ0e9qPsBYuYoeOgi5vy4tKVgFfOJDiSw+AFeiYr1uDEdBxt/1btEnPJtif
0HqfEXTAT/AqQWkQ1XcdGCwa9uTrMGqaSlDxmP/M6vRQFbqyINlLoNbHMQrqa7S9YrITig0l
y8YGev7Y0FpBnH5xBG</vt:lpwstr>
  </property>
  <property fmtid="{D5CDD505-2E9C-101B-9397-08002B2CF9AE}" pid="3" name="_2015_ms_pID_7253431">
    <vt:lpwstr>kVP5NbIfMB0dreYx3/k+U+mwdfQOlMHe8a5XjzxAx873vhbKluoTJW
Yc3LJyAGywwq75UlO5xXSlc3CzjKJ5MpW5qXCKuvCSVl1yB/prtzaMi47svyJDyPZJTwQiYT
6n88x1kzK0hKXaoGrXFsZlo5ypWwFPsXkyhU8wD/z96h3jJkwMmWxwKzT3Nd6RM/PM9+WEyL
cXmskLl2TfrmeqMOIGokK8hrwvFAUm5Pt1QT</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